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24" w:rsidRDefault="00DC4324" w:rsidP="008B5DD3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253"/>
      </w:tblGrid>
      <w:tr w:rsidR="00DC4324" w:rsidTr="00DC4324">
        <w:trPr>
          <w:jc w:val="center"/>
        </w:trPr>
        <w:tc>
          <w:tcPr>
            <w:tcW w:w="8253" w:type="dxa"/>
            <w:hideMark/>
          </w:tcPr>
          <w:p w:rsidR="00DC4324" w:rsidRDefault="00DC4324" w:rsidP="00562D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C4324" w:rsidTr="00DC4324">
        <w:trPr>
          <w:jc w:val="center"/>
        </w:trPr>
        <w:tc>
          <w:tcPr>
            <w:tcW w:w="8253" w:type="dxa"/>
            <w:tcBorders>
              <w:bottom w:val="dashed" w:sz="4" w:space="0" w:color="A6A6A6" w:themeColor="background1" w:themeShade="A6"/>
            </w:tcBorders>
          </w:tcPr>
          <w:p w:rsidR="002C39CF" w:rsidRDefault="002C39CF" w:rsidP="00562D4A">
            <w:pPr>
              <w:autoSpaceDE w:val="0"/>
              <w:autoSpaceDN w:val="0"/>
              <w:adjustRightInd w:val="0"/>
              <w:spacing w:after="240"/>
              <w:rPr>
                <w:rFonts w:eastAsia="Calibri" w:cs="Times New Roman"/>
                <w:szCs w:val="22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656AB9E" wp14:editId="3602A8B6">
                  <wp:extent cx="2924175" cy="542925"/>
                  <wp:effectExtent l="0" t="0" r="9525" b="9525"/>
                  <wp:docPr id="4" name="Picture 4" descr="http://intranet.health.wa.gov.au/Communications/template/logos/department_of_health_long_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health.wa.gov.au/Communications/template/logos/department_of_health_long_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324" w:rsidRPr="002C39CF" w:rsidRDefault="00DC4324" w:rsidP="00562D4A">
            <w:pPr>
              <w:autoSpaceDE w:val="0"/>
              <w:autoSpaceDN w:val="0"/>
              <w:adjustRightInd w:val="0"/>
              <w:spacing w:after="240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>Dear Disability Health Network</w:t>
            </w:r>
            <w:r w:rsidR="00700A79">
              <w:rPr>
                <w:rFonts w:eastAsia="Calibri" w:cs="Times New Roman"/>
                <w:sz w:val="22"/>
                <w:szCs w:val="22"/>
              </w:rPr>
              <w:t xml:space="preserve"> member</w:t>
            </w:r>
            <w:r w:rsidRPr="002C39CF">
              <w:rPr>
                <w:rFonts w:eastAsia="Calibri" w:cs="Times New Roman"/>
                <w:sz w:val="22"/>
                <w:szCs w:val="22"/>
              </w:rPr>
              <w:t>,</w:t>
            </w:r>
          </w:p>
          <w:p w:rsidR="00E80DA4" w:rsidRPr="002C39CF" w:rsidRDefault="00DC4324" w:rsidP="00562D4A">
            <w:pPr>
              <w:autoSpaceDE w:val="0"/>
              <w:autoSpaceDN w:val="0"/>
              <w:adjustRightInd w:val="0"/>
              <w:spacing w:after="240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 xml:space="preserve">Please see below </w:t>
            </w:r>
            <w:r w:rsidR="00612D75">
              <w:rPr>
                <w:rFonts w:eastAsia="Calibri" w:cs="Times New Roman"/>
                <w:sz w:val="22"/>
                <w:szCs w:val="22"/>
              </w:rPr>
              <w:t xml:space="preserve">the Disability Health Network (DHN) Executive Advisory Group (EAG) </w:t>
            </w:r>
            <w:r w:rsidR="009A286B">
              <w:rPr>
                <w:rFonts w:eastAsia="Calibri" w:cs="Times New Roman"/>
                <w:sz w:val="22"/>
                <w:szCs w:val="22"/>
              </w:rPr>
              <w:t xml:space="preserve">July </w:t>
            </w:r>
            <w:r w:rsidR="00970F96">
              <w:rPr>
                <w:rFonts w:eastAsia="Calibri" w:cs="Times New Roman"/>
                <w:sz w:val="22"/>
                <w:szCs w:val="22"/>
              </w:rPr>
              <w:t>2019</w:t>
            </w:r>
            <w:r w:rsidR="004A3C19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700A79">
              <w:rPr>
                <w:rFonts w:eastAsia="Calibri" w:cs="Times New Roman"/>
                <w:sz w:val="22"/>
                <w:szCs w:val="22"/>
              </w:rPr>
              <w:t>news update</w:t>
            </w:r>
            <w:r w:rsidR="00E80DA4" w:rsidRPr="002C39CF">
              <w:rPr>
                <w:rFonts w:eastAsia="Calibri" w:cs="Times New Roman"/>
                <w:sz w:val="22"/>
                <w:szCs w:val="22"/>
              </w:rPr>
              <w:t xml:space="preserve"> for distribution to your networks.</w:t>
            </w:r>
          </w:p>
          <w:p w:rsidR="00E80DA4" w:rsidRPr="002C39CF" w:rsidRDefault="00E80DA4" w:rsidP="00562D4A">
            <w:pPr>
              <w:autoSpaceDE w:val="0"/>
              <w:autoSpaceDN w:val="0"/>
              <w:adjustRightInd w:val="0"/>
              <w:spacing w:after="240"/>
              <w:rPr>
                <w:rFonts w:eastAsia="Calibri" w:cs="Times New Roman"/>
                <w:sz w:val="22"/>
                <w:szCs w:val="22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 xml:space="preserve">This is an opportunity for you to share the work of the </w:t>
            </w:r>
            <w:r w:rsidR="00D22AEC">
              <w:rPr>
                <w:rFonts w:eastAsia="Calibri" w:cs="Times New Roman"/>
                <w:sz w:val="22"/>
                <w:szCs w:val="22"/>
              </w:rPr>
              <w:t>DHN</w:t>
            </w:r>
            <w:r w:rsidRPr="002C39CF">
              <w:rPr>
                <w:rFonts w:eastAsia="Calibri" w:cs="Times New Roman"/>
                <w:sz w:val="22"/>
                <w:szCs w:val="22"/>
              </w:rPr>
              <w:t xml:space="preserve"> and to seek input from your networks to promote engagement activities to improve the health care of people with disability.</w:t>
            </w:r>
          </w:p>
          <w:p w:rsidR="00DC4324" w:rsidRDefault="00DC4324" w:rsidP="00DC4324">
            <w:pPr>
              <w:autoSpaceDE w:val="0"/>
              <w:autoSpaceDN w:val="0"/>
              <w:adjustRightInd w:val="0"/>
              <w:spacing w:after="360"/>
              <w:rPr>
                <w:sz w:val="20"/>
                <w:szCs w:val="20"/>
              </w:rPr>
            </w:pPr>
            <w:r w:rsidRPr="002C39CF">
              <w:rPr>
                <w:rFonts w:eastAsia="Calibri" w:cs="Times New Roman"/>
                <w:sz w:val="22"/>
                <w:szCs w:val="22"/>
              </w:rPr>
              <w:t>Kind regards,</w:t>
            </w:r>
            <w:r w:rsidRPr="002C39CF">
              <w:rPr>
                <w:rFonts w:eastAsia="Calibri" w:cs="Times New Roman"/>
                <w:sz w:val="22"/>
                <w:szCs w:val="22"/>
              </w:rPr>
              <w:br/>
              <w:t>Disability Health Network</w:t>
            </w:r>
          </w:p>
        </w:tc>
      </w:tr>
      <w:tr w:rsidR="00DC4324" w:rsidTr="00DC4324">
        <w:trPr>
          <w:jc w:val="center"/>
        </w:trPr>
        <w:tc>
          <w:tcPr>
            <w:tcW w:w="8253" w:type="dxa"/>
            <w:tcBorders>
              <w:top w:val="dashed" w:sz="4" w:space="0" w:color="A6A6A6" w:themeColor="background1" w:themeShade="A6"/>
            </w:tcBorders>
          </w:tcPr>
          <w:p w:rsidR="00DC4324" w:rsidRPr="00E80DA4" w:rsidRDefault="00DC4324" w:rsidP="00E80DA4">
            <w:pPr>
              <w:pStyle w:val="Heading1"/>
              <w:spacing w:before="240" w:after="240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 xml:space="preserve">Disability </w:t>
            </w:r>
            <w:r w:rsidR="00E80DA4">
              <w:rPr>
                <w:rFonts w:cs="Arial"/>
                <w:sz w:val="27"/>
                <w:szCs w:val="27"/>
              </w:rPr>
              <w:t xml:space="preserve">Health Network </w:t>
            </w:r>
            <w:r w:rsidR="007C1003">
              <w:rPr>
                <w:rFonts w:cs="Arial"/>
                <w:sz w:val="27"/>
                <w:szCs w:val="27"/>
              </w:rPr>
              <w:t xml:space="preserve">EAG </w:t>
            </w:r>
            <w:r w:rsidR="00E80DA4">
              <w:rPr>
                <w:rFonts w:cs="Arial"/>
                <w:sz w:val="27"/>
                <w:szCs w:val="27"/>
              </w:rPr>
              <w:t>Communique</w:t>
            </w:r>
          </w:p>
        </w:tc>
      </w:tr>
      <w:tr w:rsidR="00DC4324" w:rsidRPr="00DC4324" w:rsidTr="00DC4324">
        <w:trPr>
          <w:jc w:val="center"/>
        </w:trPr>
        <w:tc>
          <w:tcPr>
            <w:tcW w:w="8253" w:type="dxa"/>
          </w:tcPr>
          <w:p w:rsidR="00612D75" w:rsidRDefault="00612D75" w:rsidP="00612D75">
            <w:pPr>
              <w:spacing w:before="120" w:after="120" w:line="276" w:lineRule="auto"/>
            </w:pPr>
            <w:r>
              <w:t xml:space="preserve">The DHN EAG met for the </w:t>
            </w:r>
            <w:r w:rsidR="009A286B">
              <w:t>second</w:t>
            </w:r>
            <w:r w:rsidR="00767FE4">
              <w:t xml:space="preserve"> </w:t>
            </w:r>
            <w:r>
              <w:t xml:space="preserve">time this </w:t>
            </w:r>
            <w:r w:rsidR="00ED3B9D">
              <w:t xml:space="preserve">year on Wednesday </w:t>
            </w:r>
            <w:r w:rsidR="009A286B">
              <w:t>24 July</w:t>
            </w:r>
            <w:r w:rsidR="00970F96">
              <w:t xml:space="preserve"> 2019</w:t>
            </w:r>
            <w:r w:rsidR="00ED3B9D">
              <w:t xml:space="preserve"> at </w:t>
            </w:r>
            <w:r w:rsidR="00970F96">
              <w:t>the Department of Health, Royal Street, East Perth</w:t>
            </w:r>
            <w:r>
              <w:t>.</w:t>
            </w:r>
          </w:p>
          <w:p w:rsidR="00612D75" w:rsidRDefault="00612D75" w:rsidP="00612D75">
            <w:pPr>
              <w:spacing w:before="120" w:after="120" w:line="276" w:lineRule="auto"/>
            </w:pPr>
            <w:r w:rsidRPr="002C1D1C">
              <w:t>The principal goal of the DHN EAG is to support the Network to guide improvement in health outcomes for people with disability across Western Australia.</w:t>
            </w:r>
          </w:p>
          <w:p w:rsidR="001E58F8" w:rsidRPr="001E58F8" w:rsidRDefault="001E58F8" w:rsidP="009A286B">
            <w:pPr>
              <w:rPr>
                <w:b/>
              </w:rPr>
            </w:pPr>
            <w:r w:rsidRPr="001E58F8">
              <w:rPr>
                <w:b/>
              </w:rPr>
              <w:t>Farewell to our C</w:t>
            </w:r>
            <w:r w:rsidR="000D6AA4">
              <w:rPr>
                <w:b/>
              </w:rPr>
              <w:t>o-Lead Jenny Campbell</w:t>
            </w:r>
          </w:p>
          <w:p w:rsidR="001E58F8" w:rsidRDefault="001E58F8" w:rsidP="009A286B">
            <w:r>
              <w:t xml:space="preserve">The </w:t>
            </w:r>
            <w:r w:rsidR="009A286B">
              <w:t>DHN</w:t>
            </w:r>
            <w:r>
              <w:t xml:space="preserve"> EAG</w:t>
            </w:r>
            <w:r w:rsidR="009A286B">
              <w:t xml:space="preserve"> </w:t>
            </w:r>
            <w:r>
              <w:t xml:space="preserve">farewelled Jenny Campbell as the Clinical </w:t>
            </w:r>
            <w:r w:rsidR="009A286B">
              <w:t>Co-Lead</w:t>
            </w:r>
            <w:r>
              <w:t xml:space="preserve"> of the DHN.  As a Clinical Lead Jenny worked </w:t>
            </w:r>
            <w:r w:rsidR="00FB1A43">
              <w:t>tirelessly</w:t>
            </w:r>
            <w:r>
              <w:t xml:space="preserve"> to improve the patient journey for people with disability.  We look forward to Jenny continuing to bring her passion and dedication </w:t>
            </w:r>
            <w:r w:rsidR="000D6AA4">
              <w:t xml:space="preserve">on our EAG </w:t>
            </w:r>
            <w:r>
              <w:t xml:space="preserve">as </w:t>
            </w:r>
            <w:r w:rsidR="00FB1A43">
              <w:t xml:space="preserve">Chief </w:t>
            </w:r>
            <w:r w:rsidR="007E6D15">
              <w:t>Allied Health</w:t>
            </w:r>
            <w:bookmarkStart w:id="0" w:name="_GoBack"/>
            <w:bookmarkEnd w:id="0"/>
            <w:r w:rsidR="00FB1A43">
              <w:t xml:space="preserve"> Officer.  We are delighted that she will have an ongoing opportunity to</w:t>
            </w:r>
            <w:r>
              <w:t xml:space="preserve"> </w:t>
            </w:r>
            <w:r w:rsidR="00FB1A43">
              <w:t>share</w:t>
            </w:r>
            <w:r>
              <w:t xml:space="preserve"> her knowledge, insights and determination to ensure an inclusive health system that empowers people with disability to enjoy the highest attainable standard of health and wellbeing throughout their life.</w:t>
            </w:r>
          </w:p>
          <w:p w:rsidR="001E58F8" w:rsidRDefault="001E58F8" w:rsidP="009A286B"/>
          <w:p w:rsidR="00D22AEC" w:rsidRDefault="001B3611" w:rsidP="001E58F8">
            <w:r>
              <w:t>The Expression of Interest for the DHN Co-Lead position closed on 5 August and we look forward to introducing the new Co-Lead</w:t>
            </w:r>
            <w:r w:rsidR="000D6AA4">
              <w:t>.</w:t>
            </w:r>
          </w:p>
          <w:p w:rsidR="00547B4D" w:rsidRDefault="00547B4D" w:rsidP="00D22AEC">
            <w:pPr>
              <w:spacing w:before="120" w:after="120"/>
              <w:rPr>
                <w:b/>
              </w:rPr>
            </w:pPr>
            <w:r w:rsidRPr="00547B4D">
              <w:rPr>
                <w:b/>
              </w:rPr>
              <w:t xml:space="preserve">Guest </w:t>
            </w:r>
          </w:p>
          <w:p w:rsidR="001B3611" w:rsidRDefault="001B3611" w:rsidP="003861BA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 w:rsidRPr="001B3611">
              <w:t>Geoff Holden from National Disability Services</w:t>
            </w:r>
            <w:r>
              <w:t xml:space="preserve"> (NDS) attended and shared information about the</w:t>
            </w:r>
            <w:r w:rsidR="000D6AA4">
              <w:t xml:space="preserve"> role and work of</w:t>
            </w:r>
            <w:r>
              <w:t xml:space="preserve"> NDS.</w:t>
            </w:r>
          </w:p>
          <w:p w:rsidR="00752E63" w:rsidRDefault="00752E63" w:rsidP="00D22AEC">
            <w:pPr>
              <w:spacing w:before="120" w:after="120"/>
            </w:pPr>
            <w:r>
              <w:t>Other invited guests who were unable to attend</w:t>
            </w:r>
            <w:r w:rsidR="00FB1A43">
              <w:t xml:space="preserve"> will be invited to the October EAG</w:t>
            </w:r>
            <w:r>
              <w:t>:</w:t>
            </w:r>
          </w:p>
          <w:p w:rsidR="001B3611" w:rsidRDefault="001B3611" w:rsidP="003861BA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Jackie Softly</w:t>
            </w:r>
            <w:r w:rsidR="000D6AA4">
              <w:t>,</w:t>
            </w:r>
            <w:r>
              <w:t xml:space="preserve"> Down Syndrome Australia </w:t>
            </w:r>
            <w:r w:rsidR="00FB1A43">
              <w:t>– Guest presentation</w:t>
            </w:r>
            <w:r>
              <w:t xml:space="preserve"> </w:t>
            </w:r>
          </w:p>
          <w:p w:rsidR="001B3611" w:rsidRPr="001B3611" w:rsidRDefault="001B3611" w:rsidP="003861BA">
            <w:pPr>
              <w:pStyle w:val="ListParagraph"/>
              <w:numPr>
                <w:ilvl w:val="0"/>
                <w:numId w:val="32"/>
              </w:numPr>
              <w:spacing w:before="120" w:after="120"/>
            </w:pPr>
            <w:r>
              <w:t>Kerry Allan-</w:t>
            </w:r>
            <w:proofErr w:type="spellStart"/>
            <w:r>
              <w:t>Zinner</w:t>
            </w:r>
            <w:proofErr w:type="spellEnd"/>
            <w:r>
              <w:t>, Chair of Ministerial A</w:t>
            </w:r>
            <w:r w:rsidR="000D6AA4">
              <w:t xml:space="preserve">dvisory Council for Disability </w:t>
            </w:r>
            <w:r>
              <w:t xml:space="preserve"> </w:t>
            </w:r>
          </w:p>
          <w:p w:rsidR="00547B4D" w:rsidRPr="0071291A" w:rsidRDefault="00547B4D" w:rsidP="00547B4D">
            <w:pPr>
              <w:pStyle w:val="Heading2"/>
              <w:rPr>
                <w:color w:val="auto"/>
                <w:sz w:val="24"/>
                <w:szCs w:val="24"/>
              </w:rPr>
            </w:pPr>
            <w:r w:rsidRPr="0071291A">
              <w:rPr>
                <w:color w:val="auto"/>
                <w:sz w:val="24"/>
                <w:szCs w:val="24"/>
              </w:rPr>
              <w:t xml:space="preserve">DHN </w:t>
            </w:r>
            <w:r w:rsidR="00FB1A43" w:rsidRPr="0071291A">
              <w:rPr>
                <w:color w:val="auto"/>
                <w:sz w:val="24"/>
                <w:szCs w:val="24"/>
              </w:rPr>
              <w:t>Focus</w:t>
            </w:r>
            <w:r w:rsidRPr="0071291A">
              <w:rPr>
                <w:color w:val="auto"/>
                <w:sz w:val="24"/>
                <w:szCs w:val="24"/>
              </w:rPr>
              <w:t xml:space="preserve"> for 2019</w:t>
            </w:r>
            <w:r w:rsidR="00752E63" w:rsidRPr="0071291A">
              <w:rPr>
                <w:color w:val="auto"/>
                <w:sz w:val="24"/>
                <w:szCs w:val="24"/>
              </w:rPr>
              <w:t xml:space="preserve"> </w:t>
            </w:r>
            <w:r w:rsidR="00FB1A43" w:rsidRPr="0071291A">
              <w:rPr>
                <w:color w:val="auto"/>
                <w:sz w:val="24"/>
                <w:szCs w:val="24"/>
              </w:rPr>
              <w:t>- u</w:t>
            </w:r>
            <w:r w:rsidR="00752E63" w:rsidRPr="0071291A">
              <w:rPr>
                <w:color w:val="auto"/>
                <w:sz w:val="24"/>
                <w:szCs w:val="24"/>
              </w:rPr>
              <w:t>pdate</w:t>
            </w:r>
          </w:p>
          <w:p w:rsidR="00547B4D" w:rsidRPr="0071291A" w:rsidRDefault="00547B4D" w:rsidP="003861BA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  <w:u w:val="single"/>
              </w:rPr>
              <w:t>Information Access and Exchange</w:t>
            </w:r>
            <w:r w:rsidRPr="0071291A">
              <w:rPr>
                <w:szCs w:val="24"/>
              </w:rPr>
              <w:t xml:space="preserve"> – Working Group 1</w:t>
            </w:r>
          </w:p>
          <w:p w:rsidR="003C647A" w:rsidRPr="0071291A" w:rsidRDefault="00752E63" w:rsidP="003861BA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lastRenderedPageBreak/>
              <w:t>Fiona</w:t>
            </w:r>
            <w:r w:rsidR="00FB1A43" w:rsidRPr="0071291A">
              <w:rPr>
                <w:szCs w:val="24"/>
              </w:rPr>
              <w:t>, Jacquie and Rachel (DHN EAG members)</w:t>
            </w:r>
            <w:r w:rsidRPr="0071291A">
              <w:rPr>
                <w:szCs w:val="24"/>
              </w:rPr>
              <w:t xml:space="preserve"> participated in the </w:t>
            </w:r>
            <w:r w:rsidR="000D6AA4">
              <w:rPr>
                <w:szCs w:val="24"/>
              </w:rPr>
              <w:t xml:space="preserve">first meeting of the </w:t>
            </w:r>
            <w:r w:rsidRPr="0071291A">
              <w:rPr>
                <w:szCs w:val="24"/>
              </w:rPr>
              <w:t xml:space="preserve">Disability Working Group for Health Pathways </w:t>
            </w:r>
          </w:p>
          <w:p w:rsidR="00752E63" w:rsidRDefault="00752E63" w:rsidP="003861BA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t xml:space="preserve">Updates </w:t>
            </w:r>
            <w:r w:rsidR="00D417B2">
              <w:rPr>
                <w:szCs w:val="24"/>
              </w:rPr>
              <w:t xml:space="preserve">were </w:t>
            </w:r>
            <w:r w:rsidRPr="0071291A">
              <w:rPr>
                <w:szCs w:val="24"/>
              </w:rPr>
              <w:t xml:space="preserve">provided on the </w:t>
            </w:r>
            <w:r w:rsidR="00FB1A43" w:rsidRPr="0071291A">
              <w:rPr>
                <w:szCs w:val="24"/>
              </w:rPr>
              <w:t>various grants related to NDIS</w:t>
            </w:r>
          </w:p>
          <w:p w:rsidR="000D6AA4" w:rsidRPr="0071291A" w:rsidRDefault="000D6AA4" w:rsidP="003861BA">
            <w:pPr>
              <w:pStyle w:val="ListParagraph"/>
              <w:numPr>
                <w:ilvl w:val="1"/>
                <w:numId w:val="36"/>
              </w:numPr>
              <w:spacing w:before="120" w:after="120" w:line="276" w:lineRule="auto"/>
              <w:rPr>
                <w:szCs w:val="24"/>
              </w:rPr>
            </w:pPr>
            <w:r>
              <w:rPr>
                <w:szCs w:val="24"/>
              </w:rPr>
              <w:t>Update on research projects at next meeting</w:t>
            </w:r>
          </w:p>
          <w:p w:rsidR="00A30282" w:rsidRPr="0071291A" w:rsidRDefault="00547B4D" w:rsidP="003861BA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  <w:u w:val="single"/>
              </w:rPr>
              <w:t>Training and Professional Development</w:t>
            </w:r>
            <w:r w:rsidRPr="0071291A">
              <w:rPr>
                <w:szCs w:val="24"/>
              </w:rPr>
              <w:t xml:space="preserve"> – Working Group 2</w:t>
            </w:r>
            <w:r w:rsidR="00A30282" w:rsidRPr="0071291A">
              <w:rPr>
                <w:szCs w:val="24"/>
              </w:rPr>
              <w:t xml:space="preserve"> </w:t>
            </w:r>
          </w:p>
          <w:p w:rsidR="00752E63" w:rsidRPr="0071291A" w:rsidRDefault="00752E63" w:rsidP="003861BA">
            <w:pPr>
              <w:pStyle w:val="ListParagraph"/>
              <w:numPr>
                <w:ilvl w:val="1"/>
                <w:numId w:val="37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t>NDIS-Health Community of Practice event held in May</w:t>
            </w:r>
          </w:p>
          <w:p w:rsidR="00752E63" w:rsidRDefault="00752E63" w:rsidP="003861BA">
            <w:pPr>
              <w:pStyle w:val="ListParagraph"/>
              <w:numPr>
                <w:ilvl w:val="1"/>
                <w:numId w:val="37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t>Take 5 education video resources in production stage</w:t>
            </w:r>
          </w:p>
          <w:p w:rsidR="000D6AA4" w:rsidRPr="0071291A" w:rsidRDefault="000D6AA4" w:rsidP="003861BA">
            <w:pPr>
              <w:pStyle w:val="ListParagraph"/>
              <w:numPr>
                <w:ilvl w:val="1"/>
                <w:numId w:val="37"/>
              </w:numPr>
              <w:spacing w:before="120" w:after="120" w:line="276" w:lineRule="auto"/>
              <w:rPr>
                <w:szCs w:val="24"/>
              </w:rPr>
            </w:pPr>
            <w:r>
              <w:rPr>
                <w:szCs w:val="24"/>
              </w:rPr>
              <w:t>Core Capabilities resource needs further consideration re: uptake</w:t>
            </w:r>
          </w:p>
          <w:p w:rsidR="00A30282" w:rsidRPr="0071291A" w:rsidRDefault="00547B4D" w:rsidP="003861BA">
            <w:pPr>
              <w:pStyle w:val="ListParagraph"/>
              <w:numPr>
                <w:ilvl w:val="0"/>
                <w:numId w:val="32"/>
              </w:numPr>
              <w:spacing w:before="120" w:after="120" w:line="276" w:lineRule="auto"/>
              <w:rPr>
                <w:szCs w:val="24"/>
                <w:u w:val="single"/>
              </w:rPr>
            </w:pPr>
            <w:r w:rsidRPr="0071291A">
              <w:rPr>
                <w:szCs w:val="24"/>
                <w:u w:val="single"/>
              </w:rPr>
              <w:t>Care Coordination</w:t>
            </w:r>
            <w:r w:rsidRPr="0071291A">
              <w:rPr>
                <w:szCs w:val="24"/>
              </w:rPr>
              <w:t xml:space="preserve"> – Working Group 3</w:t>
            </w:r>
            <w:r w:rsidR="00A30282" w:rsidRPr="0071291A">
              <w:rPr>
                <w:szCs w:val="24"/>
              </w:rPr>
              <w:t xml:space="preserve"> </w:t>
            </w:r>
          </w:p>
          <w:p w:rsidR="00EF7B86" w:rsidRPr="0071291A" w:rsidRDefault="000D6AA4" w:rsidP="003861BA">
            <w:pPr>
              <w:pStyle w:val="ListParagraph"/>
              <w:numPr>
                <w:ilvl w:val="1"/>
                <w:numId w:val="32"/>
              </w:numPr>
              <w:spacing w:before="120" w:after="120" w:line="276" w:lineRule="auto"/>
              <w:rPr>
                <w:szCs w:val="24"/>
              </w:rPr>
            </w:pPr>
            <w:r>
              <w:rPr>
                <w:szCs w:val="24"/>
              </w:rPr>
              <w:t>Reviewed</w:t>
            </w:r>
            <w:r w:rsidR="00752E63" w:rsidRPr="0071291A">
              <w:rPr>
                <w:szCs w:val="24"/>
              </w:rPr>
              <w:t xml:space="preserve"> </w:t>
            </w:r>
            <w:r w:rsidR="00EF7B86" w:rsidRPr="0071291A">
              <w:rPr>
                <w:szCs w:val="24"/>
              </w:rPr>
              <w:t>S</w:t>
            </w:r>
            <w:r w:rsidR="00752E63" w:rsidRPr="0071291A">
              <w:rPr>
                <w:szCs w:val="24"/>
              </w:rPr>
              <w:t xml:space="preserve">ustainable Health Review Strategies and Recommendations to </w:t>
            </w:r>
            <w:r>
              <w:rPr>
                <w:szCs w:val="24"/>
              </w:rPr>
              <w:t xml:space="preserve">identify those of relevance to DHN </w:t>
            </w:r>
          </w:p>
          <w:p w:rsidR="003C647A" w:rsidRPr="0071291A" w:rsidRDefault="009A216E" w:rsidP="003C647A">
            <w:pPr>
              <w:spacing w:before="120" w:after="120" w:line="276" w:lineRule="auto"/>
              <w:rPr>
                <w:b/>
              </w:rPr>
            </w:pPr>
            <w:r w:rsidRPr="0071291A">
              <w:rPr>
                <w:b/>
              </w:rPr>
              <w:t>NDIS</w:t>
            </w:r>
            <w:r w:rsidR="003C647A" w:rsidRPr="0071291A">
              <w:rPr>
                <w:b/>
              </w:rPr>
              <w:t xml:space="preserve"> in WA update</w:t>
            </w:r>
            <w:r w:rsidR="00FB1A43" w:rsidRPr="0071291A">
              <w:rPr>
                <w:b/>
              </w:rPr>
              <w:t xml:space="preserve"> – Tim Fettis</w:t>
            </w:r>
          </w:p>
          <w:p w:rsidR="00752E63" w:rsidRPr="0071291A" w:rsidRDefault="00FB1A43" w:rsidP="003861BA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  <w:szCs w:val="24"/>
              </w:rPr>
            </w:pPr>
            <w:r w:rsidRPr="0071291A">
              <w:rPr>
                <w:rFonts w:cs="Arial"/>
                <w:szCs w:val="24"/>
              </w:rPr>
              <w:t>T</w:t>
            </w:r>
            <w:r w:rsidR="00752E63" w:rsidRPr="0071291A">
              <w:rPr>
                <w:rFonts w:cs="Arial"/>
                <w:szCs w:val="24"/>
              </w:rPr>
              <w:t>ransfer of the last few remaining participants in WA to the NDIS</w:t>
            </w:r>
            <w:r w:rsidRPr="0071291A">
              <w:rPr>
                <w:rFonts w:cs="Arial"/>
                <w:szCs w:val="24"/>
              </w:rPr>
              <w:t xml:space="preserve"> is being finalised</w:t>
            </w:r>
            <w:r w:rsidR="00752E63" w:rsidRPr="0071291A">
              <w:rPr>
                <w:rFonts w:cs="Arial"/>
                <w:szCs w:val="24"/>
              </w:rPr>
              <w:t xml:space="preserve">.  </w:t>
            </w:r>
          </w:p>
          <w:p w:rsidR="00752E63" w:rsidRPr="0071291A" w:rsidRDefault="008126AF" w:rsidP="003861BA">
            <w:pPr>
              <w:pStyle w:val="ListParagraph"/>
              <w:numPr>
                <w:ilvl w:val="0"/>
                <w:numId w:val="32"/>
              </w:numPr>
              <w:spacing w:before="40" w:after="80"/>
              <w:rPr>
                <w:rFonts w:cs="Arial"/>
                <w:szCs w:val="24"/>
              </w:rPr>
            </w:pPr>
            <w:r w:rsidRPr="0071291A">
              <w:rPr>
                <w:rFonts w:cs="Arial"/>
                <w:szCs w:val="24"/>
              </w:rPr>
              <w:t>The</w:t>
            </w:r>
            <w:r w:rsidR="00752E63" w:rsidRPr="0071291A">
              <w:rPr>
                <w:rFonts w:cs="Arial"/>
                <w:szCs w:val="24"/>
              </w:rPr>
              <w:t xml:space="preserve"> Great Southern started de</w:t>
            </w:r>
            <w:r w:rsidR="000D6AA4">
              <w:rPr>
                <w:rFonts w:cs="Arial"/>
                <w:szCs w:val="24"/>
              </w:rPr>
              <w:t>livering services on the 1 July 2019.</w:t>
            </w:r>
          </w:p>
          <w:p w:rsidR="00752E63" w:rsidRPr="0071291A" w:rsidRDefault="00FB1A43" w:rsidP="003861BA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cs="Arial"/>
                <w:szCs w:val="24"/>
              </w:rPr>
            </w:pPr>
            <w:r w:rsidRPr="0071291A">
              <w:rPr>
                <w:rFonts w:cs="Arial"/>
                <w:szCs w:val="24"/>
              </w:rPr>
              <w:t>S</w:t>
            </w:r>
            <w:r w:rsidR="008126AF" w:rsidRPr="0071291A">
              <w:rPr>
                <w:rFonts w:cs="Arial"/>
                <w:szCs w:val="24"/>
              </w:rPr>
              <w:t xml:space="preserve">tate manager Nicole O’Keefe resigned and </w:t>
            </w:r>
            <w:r w:rsidRPr="0071291A">
              <w:rPr>
                <w:rFonts w:cs="Arial"/>
                <w:szCs w:val="24"/>
              </w:rPr>
              <w:t>joins</w:t>
            </w:r>
            <w:r w:rsidR="008126AF" w:rsidRPr="0071291A">
              <w:rPr>
                <w:rFonts w:cs="Arial"/>
                <w:szCs w:val="24"/>
              </w:rPr>
              <w:t xml:space="preserve"> the </w:t>
            </w:r>
            <w:r w:rsidRPr="0071291A">
              <w:rPr>
                <w:rFonts w:cs="Arial"/>
                <w:szCs w:val="24"/>
              </w:rPr>
              <w:t>D</w:t>
            </w:r>
            <w:r w:rsidR="008126AF" w:rsidRPr="0071291A">
              <w:rPr>
                <w:rFonts w:cs="Arial"/>
                <w:szCs w:val="24"/>
              </w:rPr>
              <w:t xml:space="preserve">epartment of </w:t>
            </w:r>
            <w:r w:rsidRPr="0071291A">
              <w:rPr>
                <w:rFonts w:cs="Arial"/>
                <w:szCs w:val="24"/>
              </w:rPr>
              <w:t>H</w:t>
            </w:r>
            <w:r w:rsidR="008126AF" w:rsidRPr="0071291A">
              <w:rPr>
                <w:rFonts w:cs="Arial"/>
                <w:szCs w:val="24"/>
              </w:rPr>
              <w:t xml:space="preserve">ealth on the 11 September.  </w:t>
            </w:r>
            <w:r w:rsidRPr="0071291A">
              <w:rPr>
                <w:rFonts w:cs="Arial"/>
                <w:szCs w:val="24"/>
              </w:rPr>
              <w:t>A new State manager will be appointed.</w:t>
            </w:r>
          </w:p>
          <w:p w:rsidR="000D6AA4" w:rsidRDefault="008126AF" w:rsidP="003861B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noProof/>
                <w:szCs w:val="24"/>
              </w:rPr>
            </w:pPr>
            <w:r w:rsidRPr="0071291A">
              <w:rPr>
                <w:color w:val="000000"/>
                <w:szCs w:val="24"/>
              </w:rPr>
              <w:t>D</w:t>
            </w:r>
            <w:r w:rsidRPr="0071291A">
              <w:rPr>
                <w:rFonts w:cs="Arial"/>
                <w:noProof/>
                <w:szCs w:val="24"/>
              </w:rPr>
              <w:t xml:space="preserve">SS Communique and outcomes </w:t>
            </w:r>
          </w:p>
          <w:p w:rsidR="008126AF" w:rsidRPr="0071291A" w:rsidRDefault="007E6D15" w:rsidP="000D6AA4">
            <w:pPr>
              <w:pStyle w:val="ListParagraph"/>
              <w:numPr>
                <w:ilvl w:val="1"/>
                <w:numId w:val="32"/>
              </w:numPr>
              <w:spacing w:after="0"/>
              <w:rPr>
                <w:rFonts w:cs="Arial"/>
                <w:noProof/>
                <w:szCs w:val="24"/>
              </w:rPr>
            </w:pPr>
            <w:hyperlink r:id="rId11" w:history="1">
              <w:r w:rsidR="008126AF" w:rsidRPr="0071291A">
                <w:rPr>
                  <w:rStyle w:val="Hyperlink"/>
                  <w:szCs w:val="24"/>
                </w:rPr>
                <w:t>https://www.dss.gov.au/disability-and-carers-programs-services-government-international-disability-reform-council/communique-28-june-2019</w:t>
              </w:r>
            </w:hyperlink>
          </w:p>
          <w:p w:rsidR="008126AF" w:rsidRPr="0071291A" w:rsidRDefault="008126AF" w:rsidP="003861B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cs="Arial"/>
                <w:noProof/>
                <w:szCs w:val="24"/>
              </w:rPr>
            </w:pPr>
            <w:r w:rsidRPr="0071291A">
              <w:rPr>
                <w:rFonts w:cs="Arial"/>
                <w:noProof/>
                <w:szCs w:val="24"/>
              </w:rPr>
              <w:t xml:space="preserve">DSS and NDIA Scheme policy are working to implement the reforms </w:t>
            </w:r>
          </w:p>
          <w:p w:rsidR="003861BA" w:rsidRPr="0071291A" w:rsidRDefault="007E6D15" w:rsidP="003861BA">
            <w:pPr>
              <w:numPr>
                <w:ilvl w:val="2"/>
                <w:numId w:val="38"/>
              </w:numPr>
              <w:spacing w:before="40" w:after="80"/>
              <w:rPr>
                <w:rStyle w:val="Hyperlink"/>
                <w:noProof/>
              </w:rPr>
            </w:pPr>
            <w:hyperlink r:id="rId12" w:history="1">
              <w:r w:rsidR="003861BA" w:rsidRPr="0071291A">
                <w:rPr>
                  <w:rStyle w:val="Hyperlink"/>
                  <w:noProof/>
                </w:rPr>
                <w:t>Department of Social Services NDIS Transition Factsheets</w:t>
              </w:r>
            </w:hyperlink>
          </w:p>
          <w:p w:rsidR="003861BA" w:rsidRPr="0071291A" w:rsidRDefault="007E6D15" w:rsidP="003861BA">
            <w:pPr>
              <w:numPr>
                <w:ilvl w:val="2"/>
                <w:numId w:val="38"/>
              </w:numPr>
              <w:spacing w:before="40" w:after="80"/>
              <w:rPr>
                <w:noProof/>
              </w:rPr>
            </w:pPr>
            <w:hyperlink r:id="rId13" w:history="1">
              <w:r w:rsidR="003861BA" w:rsidRPr="0071291A">
                <w:rPr>
                  <w:rStyle w:val="Hyperlink"/>
                  <w:noProof/>
                </w:rPr>
                <w:t>How NDIS and health services will work together – Factsheet</w:t>
              </w:r>
            </w:hyperlink>
            <w:r w:rsidR="003861BA" w:rsidRPr="0071291A">
              <w:rPr>
                <w:noProof/>
              </w:rPr>
              <w:t xml:space="preserve"> </w:t>
            </w:r>
          </w:p>
          <w:p w:rsidR="00752E63" w:rsidRPr="003861BA" w:rsidRDefault="00752E63" w:rsidP="003861BA">
            <w:pPr>
              <w:pStyle w:val="ListParagraph"/>
              <w:spacing w:after="0"/>
              <w:ind w:left="927"/>
              <w:rPr>
                <w:rFonts w:cs="Arial"/>
                <w:noProof/>
                <w:sz w:val="22"/>
              </w:rPr>
            </w:pPr>
          </w:p>
          <w:p w:rsidR="00752E63" w:rsidRPr="0071291A" w:rsidRDefault="003861BA" w:rsidP="008126AF">
            <w:pPr>
              <w:spacing w:before="60" w:after="60"/>
              <w:rPr>
                <w:b/>
              </w:rPr>
            </w:pPr>
            <w:r w:rsidRPr="0071291A">
              <w:rPr>
                <w:b/>
              </w:rPr>
              <w:t>WA health NDIS interface update</w:t>
            </w:r>
            <w:r w:rsidR="000D6AA4">
              <w:rPr>
                <w:b/>
              </w:rPr>
              <w:t xml:space="preserve"> – Jenny Campbell</w:t>
            </w:r>
          </w:p>
          <w:p w:rsidR="008126AF" w:rsidRPr="0071291A" w:rsidRDefault="008126AF" w:rsidP="003861BA">
            <w:pPr>
              <w:numPr>
                <w:ilvl w:val="0"/>
                <w:numId w:val="32"/>
              </w:numPr>
              <w:spacing w:before="40" w:after="80"/>
              <w:rPr>
                <w:noProof/>
              </w:rPr>
            </w:pPr>
            <w:r w:rsidRPr="0071291A">
              <w:rPr>
                <w:noProof/>
              </w:rPr>
              <w:t xml:space="preserve">The </w:t>
            </w:r>
            <w:r w:rsidR="0071291A">
              <w:rPr>
                <w:noProof/>
              </w:rPr>
              <w:t>H</w:t>
            </w:r>
            <w:r w:rsidR="000D6AA4">
              <w:rPr>
                <w:noProof/>
              </w:rPr>
              <w:t>ealth R</w:t>
            </w:r>
            <w:r w:rsidRPr="0071291A">
              <w:rPr>
                <w:noProof/>
              </w:rPr>
              <w:t xml:space="preserve">eference </w:t>
            </w:r>
            <w:r w:rsidR="000D6AA4">
              <w:rPr>
                <w:noProof/>
              </w:rPr>
              <w:t>G</w:t>
            </w:r>
            <w:r w:rsidRPr="0071291A">
              <w:rPr>
                <w:noProof/>
              </w:rPr>
              <w:t>roup is continuing to meet and has a new approved governance structure.  NDIA a</w:t>
            </w:r>
            <w:r w:rsidR="0071291A">
              <w:rPr>
                <w:noProof/>
              </w:rPr>
              <w:t>re facilitating a workshop for H</w:t>
            </w:r>
            <w:r w:rsidRPr="0071291A">
              <w:rPr>
                <w:noProof/>
              </w:rPr>
              <w:t>ealth staff to define what, how and when issues can be addressed.</w:t>
            </w:r>
          </w:p>
          <w:p w:rsidR="00A30282" w:rsidRPr="0071291A" w:rsidRDefault="00A30282" w:rsidP="003861BA">
            <w:pPr>
              <w:spacing w:before="60" w:after="60"/>
              <w:rPr>
                <w:b/>
              </w:rPr>
            </w:pPr>
            <w:r w:rsidRPr="0071291A">
              <w:rPr>
                <w:b/>
              </w:rPr>
              <w:t>Department of Communities</w:t>
            </w:r>
            <w:r w:rsidR="000D6AA4">
              <w:rPr>
                <w:b/>
              </w:rPr>
              <w:t xml:space="preserve"> (</w:t>
            </w:r>
            <w:proofErr w:type="spellStart"/>
            <w:r w:rsidR="000D6AA4">
              <w:rPr>
                <w:b/>
              </w:rPr>
              <w:t>DoC</w:t>
            </w:r>
            <w:proofErr w:type="spellEnd"/>
            <w:r w:rsidR="000D6AA4">
              <w:rPr>
                <w:b/>
              </w:rPr>
              <w:t>)</w:t>
            </w:r>
            <w:r w:rsidR="003861BA" w:rsidRPr="0071291A">
              <w:rPr>
                <w:b/>
              </w:rPr>
              <w:t xml:space="preserve"> </w:t>
            </w:r>
            <w:r w:rsidR="003861BA" w:rsidRPr="0071291A">
              <w:rPr>
                <w:rFonts w:eastAsia="Calibri" w:cs="Times New Roman"/>
                <w:b/>
              </w:rPr>
              <w:t>NDIS transition</w:t>
            </w:r>
            <w:r w:rsidR="003861BA" w:rsidRPr="0071291A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3861BA" w:rsidRPr="0071291A">
              <w:rPr>
                <w:b/>
              </w:rPr>
              <w:t>update</w:t>
            </w:r>
            <w:r w:rsidR="000D6AA4">
              <w:rPr>
                <w:b/>
              </w:rPr>
              <w:t xml:space="preserve"> – Jennifer Lewis</w:t>
            </w:r>
          </w:p>
          <w:p w:rsidR="008126AF" w:rsidRPr="0071291A" w:rsidRDefault="000D6AA4" w:rsidP="003861BA">
            <w:pPr>
              <w:numPr>
                <w:ilvl w:val="0"/>
                <w:numId w:val="32"/>
              </w:numPr>
              <w:spacing w:before="40" w:after="80"/>
              <w:rPr>
                <w:rFonts w:eastAsia="Times New Roman"/>
                <w:color w:val="000000"/>
                <w:lang w:eastAsia="en-AU"/>
              </w:rPr>
            </w:pPr>
            <w:proofErr w:type="spellStart"/>
            <w:r>
              <w:rPr>
                <w:rFonts w:eastAsia="Times New Roman"/>
                <w:color w:val="000000"/>
                <w:lang w:eastAsia="en-AU"/>
              </w:rPr>
              <w:t>DoC</w:t>
            </w:r>
            <w:proofErr w:type="spellEnd"/>
            <w:r w:rsidR="008126AF" w:rsidRPr="0071291A">
              <w:rPr>
                <w:rFonts w:eastAsia="Times New Roman"/>
                <w:color w:val="000000"/>
                <w:lang w:eastAsia="en-AU"/>
              </w:rPr>
              <w:t xml:space="preserve"> are working with NDIA identifying people that are known to disability services</w:t>
            </w:r>
            <w:r>
              <w:rPr>
                <w:rFonts w:eastAsia="Times New Roman"/>
                <w:color w:val="000000"/>
                <w:lang w:eastAsia="en-AU"/>
              </w:rPr>
              <w:t xml:space="preserve"> and yet to transition.</w:t>
            </w:r>
          </w:p>
          <w:p w:rsidR="008126AF" w:rsidRPr="0071291A" w:rsidRDefault="000D6AA4" w:rsidP="003861BA">
            <w:pPr>
              <w:numPr>
                <w:ilvl w:val="0"/>
                <w:numId w:val="32"/>
              </w:numPr>
              <w:spacing w:before="40" w:after="80"/>
              <w:rPr>
                <w:rFonts w:eastAsia="Times New Roman"/>
                <w:color w:val="000000"/>
                <w:lang w:eastAsia="en-AU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lang w:eastAsia="en-AU"/>
              </w:rPr>
              <w:t>DoC</w:t>
            </w:r>
            <w:proofErr w:type="spellEnd"/>
            <w:r>
              <w:rPr>
                <w:rFonts w:eastAsia="Times New Roman"/>
                <w:color w:val="000000"/>
                <w:lang w:eastAsia="en-AU"/>
              </w:rPr>
              <w:t xml:space="preserve"> sit</w:t>
            </w:r>
            <w:proofErr w:type="gramEnd"/>
            <w:r>
              <w:rPr>
                <w:rFonts w:eastAsia="Times New Roman"/>
                <w:color w:val="000000"/>
                <w:lang w:eastAsia="en-AU"/>
              </w:rPr>
              <w:t xml:space="preserve"> on the Participant P</w:t>
            </w:r>
            <w:r w:rsidR="008126AF" w:rsidRPr="0071291A">
              <w:rPr>
                <w:rFonts w:eastAsia="Times New Roman"/>
                <w:color w:val="000000"/>
                <w:lang w:eastAsia="en-AU"/>
              </w:rPr>
              <w:t xml:space="preserve">athway and </w:t>
            </w:r>
            <w:r>
              <w:rPr>
                <w:rFonts w:eastAsia="Times New Roman"/>
                <w:color w:val="000000"/>
                <w:lang w:eastAsia="en-AU"/>
              </w:rPr>
              <w:t>S</w:t>
            </w:r>
            <w:r w:rsidR="008126AF" w:rsidRPr="0071291A">
              <w:rPr>
                <w:rFonts w:eastAsia="Times New Roman"/>
                <w:color w:val="000000"/>
                <w:lang w:eastAsia="en-AU"/>
              </w:rPr>
              <w:t xml:space="preserve">ervice </w:t>
            </w:r>
            <w:r>
              <w:rPr>
                <w:rFonts w:eastAsia="Times New Roman"/>
                <w:color w:val="000000"/>
                <w:lang w:eastAsia="en-AU"/>
              </w:rPr>
              <w:t>E</w:t>
            </w:r>
            <w:r w:rsidR="008126AF" w:rsidRPr="0071291A">
              <w:rPr>
                <w:rFonts w:eastAsia="Times New Roman"/>
                <w:color w:val="000000"/>
                <w:lang w:eastAsia="en-AU"/>
              </w:rPr>
              <w:t>nhancements sub group w</w:t>
            </w:r>
            <w:r>
              <w:rPr>
                <w:rFonts w:eastAsia="Times New Roman"/>
                <w:color w:val="000000"/>
                <w:lang w:eastAsia="en-AU"/>
              </w:rPr>
              <w:t>hich has</w:t>
            </w:r>
            <w:r w:rsidR="0071291A">
              <w:rPr>
                <w:rFonts w:eastAsia="Times New Roman"/>
                <w:color w:val="000000"/>
                <w:lang w:eastAsia="en-AU"/>
              </w:rPr>
              <w:t xml:space="preserve"> representatives from Health, M</w:t>
            </w:r>
            <w:r w:rsidR="008126AF" w:rsidRPr="0071291A">
              <w:rPr>
                <w:rFonts w:eastAsia="Times New Roman"/>
                <w:color w:val="000000"/>
                <w:lang w:eastAsia="en-AU"/>
              </w:rPr>
              <w:t xml:space="preserve">ental </w:t>
            </w:r>
            <w:r w:rsidR="0071291A">
              <w:rPr>
                <w:rFonts w:eastAsia="Times New Roman"/>
                <w:color w:val="000000"/>
                <w:lang w:eastAsia="en-AU"/>
              </w:rPr>
              <w:t>H</w:t>
            </w:r>
            <w:r w:rsidR="008126AF" w:rsidRPr="0071291A">
              <w:rPr>
                <w:rFonts w:eastAsia="Times New Roman"/>
                <w:color w:val="000000"/>
                <w:lang w:eastAsia="en-AU"/>
              </w:rPr>
              <w:t xml:space="preserve">ealth and a few mainstream agencies.  </w:t>
            </w:r>
          </w:p>
          <w:p w:rsidR="008126AF" w:rsidRPr="000D6AA4" w:rsidRDefault="008126AF" w:rsidP="003861BA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eastAsia="Times New Roman" w:cs="Arial"/>
                <w:b/>
                <w:color w:val="000000"/>
                <w:szCs w:val="24"/>
                <w:lang w:eastAsia="en-AU"/>
              </w:rPr>
            </w:pPr>
            <w:r w:rsidRPr="000D6AA4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>State NDIS governance</w:t>
            </w:r>
            <w:r w:rsidR="000D6AA4" w:rsidRPr="000D6AA4">
              <w:rPr>
                <w:rFonts w:eastAsia="Times New Roman" w:cs="Arial"/>
                <w:b/>
                <w:color w:val="000000"/>
                <w:szCs w:val="24"/>
                <w:lang w:eastAsia="en-AU"/>
              </w:rPr>
              <w:t xml:space="preserve"> – Jenny Campbell</w:t>
            </w:r>
          </w:p>
          <w:p w:rsidR="008126AF" w:rsidRPr="0071291A" w:rsidRDefault="008126AF" w:rsidP="00F6751D">
            <w:pPr>
              <w:numPr>
                <w:ilvl w:val="2"/>
                <w:numId w:val="39"/>
              </w:numPr>
              <w:spacing w:before="40" w:after="80"/>
              <w:rPr>
                <w:rFonts w:eastAsia="Times New Roman"/>
                <w:color w:val="000000"/>
                <w:lang w:eastAsia="en-AU"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>N</w:t>
            </w:r>
            <w:r w:rsidR="00F6751D" w:rsidRPr="0071291A">
              <w:rPr>
                <w:rFonts w:eastAsia="Times New Roman"/>
                <w:color w:val="000000"/>
                <w:lang w:eastAsia="en-AU"/>
              </w:rPr>
              <w:t>DIS Interface Steering Committee (NISC)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is represented at a senior executive level and reports through the cabinet subcommittee quarterly. </w:t>
            </w:r>
          </w:p>
          <w:p w:rsidR="00F6751D" w:rsidRPr="0071291A" w:rsidRDefault="008126AF" w:rsidP="00F6751D">
            <w:pPr>
              <w:numPr>
                <w:ilvl w:val="0"/>
                <w:numId w:val="40"/>
              </w:numPr>
              <w:spacing w:before="40"/>
              <w:rPr>
                <w:rFonts w:eastAsia="Times New Roman"/>
                <w:color w:val="000000"/>
                <w:lang w:eastAsia="en-AU"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 xml:space="preserve">NISC is also working with the mainstream agencies </w:t>
            </w:r>
            <w:r w:rsidR="000D6AA4">
              <w:rPr>
                <w:rFonts w:eastAsia="Times New Roman"/>
                <w:color w:val="000000"/>
                <w:lang w:eastAsia="en-AU"/>
              </w:rPr>
              <w:t>collecting In-kind data with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F6751D" w:rsidRPr="0071291A">
              <w:rPr>
                <w:rFonts w:eastAsia="Times New Roman"/>
                <w:color w:val="000000"/>
                <w:lang w:eastAsia="en-AU"/>
              </w:rPr>
              <w:t>DSS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and the NDIA</w:t>
            </w:r>
            <w:r w:rsidR="00F6751D" w:rsidRPr="0071291A">
              <w:rPr>
                <w:rFonts w:eastAsia="Times New Roman"/>
                <w:color w:val="000000"/>
                <w:lang w:eastAsia="en-AU"/>
              </w:rPr>
              <w:t>.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</w:t>
            </w:r>
          </w:p>
          <w:p w:rsidR="008126AF" w:rsidRPr="0071291A" w:rsidRDefault="008126AF" w:rsidP="00F6751D">
            <w:pPr>
              <w:numPr>
                <w:ilvl w:val="0"/>
                <w:numId w:val="40"/>
              </w:numPr>
              <w:spacing w:before="40"/>
              <w:rPr>
                <w:rFonts w:eastAsia="Times New Roman"/>
                <w:color w:val="000000"/>
                <w:lang w:eastAsia="en-AU"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>Whol</w:t>
            </w:r>
            <w:r w:rsidR="000D6AA4">
              <w:rPr>
                <w:rFonts w:eastAsia="Times New Roman"/>
                <w:color w:val="000000"/>
                <w:lang w:eastAsia="en-AU"/>
              </w:rPr>
              <w:t xml:space="preserve">e of Government submission to 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DSS and NDIA Thin Markets project.  Closing date for submissions is the 31 January 2020.  NISC </w:t>
            </w:r>
            <w:r w:rsidR="00F6751D" w:rsidRPr="0071291A">
              <w:rPr>
                <w:rFonts w:eastAsia="Times New Roman"/>
                <w:color w:val="000000"/>
                <w:lang w:eastAsia="en-AU"/>
              </w:rPr>
              <w:t xml:space="preserve">provided 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input to a whole of government paper </w:t>
            </w:r>
            <w:r w:rsidR="00F6751D" w:rsidRPr="0071291A">
              <w:rPr>
                <w:rFonts w:eastAsia="Times New Roman"/>
                <w:color w:val="000000"/>
                <w:lang w:eastAsia="en-AU"/>
              </w:rPr>
              <w:t>submitted by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</w:t>
            </w:r>
            <w:proofErr w:type="spellStart"/>
            <w:r w:rsidR="00F6751D" w:rsidRPr="0071291A">
              <w:rPr>
                <w:rFonts w:eastAsia="Times New Roman"/>
                <w:color w:val="000000"/>
                <w:lang w:eastAsia="en-AU"/>
              </w:rPr>
              <w:t>DoC</w:t>
            </w:r>
            <w:r w:rsidRPr="0071291A">
              <w:rPr>
                <w:rFonts w:eastAsia="Times New Roman"/>
                <w:color w:val="000000"/>
                <w:lang w:eastAsia="en-AU"/>
              </w:rPr>
              <w:t>.</w:t>
            </w:r>
            <w:proofErr w:type="spellEnd"/>
          </w:p>
          <w:p w:rsidR="00C80118" w:rsidRPr="0071291A" w:rsidRDefault="00C80118" w:rsidP="003861BA">
            <w:pPr>
              <w:pStyle w:val="ListParagraph"/>
              <w:numPr>
                <w:ilvl w:val="1"/>
                <w:numId w:val="32"/>
              </w:numPr>
              <w:spacing w:before="60" w:after="60"/>
              <w:rPr>
                <w:szCs w:val="24"/>
              </w:rPr>
            </w:pPr>
            <w:r w:rsidRPr="0071291A">
              <w:rPr>
                <w:rFonts w:cs="Arial"/>
                <w:szCs w:val="24"/>
              </w:rPr>
              <w:lastRenderedPageBreak/>
              <w:t>The NISC is also contributing to NDIS policy development</w:t>
            </w:r>
            <w:r w:rsidRPr="0071291A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by coordinating a State Government response to the NDIA WA Market Review being led by Deloitte.</w:t>
            </w:r>
          </w:p>
          <w:p w:rsidR="00056D96" w:rsidRPr="0071291A" w:rsidRDefault="00056D96" w:rsidP="00056D96">
            <w:pPr>
              <w:spacing w:before="60" w:after="60"/>
              <w:rPr>
                <w:b/>
              </w:rPr>
            </w:pPr>
            <w:r w:rsidRPr="0071291A">
              <w:rPr>
                <w:b/>
              </w:rPr>
              <w:t>State Disability Plan</w:t>
            </w:r>
            <w:r w:rsidR="000D6AA4">
              <w:rPr>
                <w:b/>
              </w:rPr>
              <w:t xml:space="preserve"> – Jennifer Lewis</w:t>
            </w:r>
          </w:p>
          <w:p w:rsidR="008126AF" w:rsidRPr="0071291A" w:rsidRDefault="008126AF" w:rsidP="00F6751D">
            <w:pPr>
              <w:numPr>
                <w:ilvl w:val="2"/>
                <w:numId w:val="32"/>
              </w:numPr>
              <w:spacing w:before="40" w:after="80"/>
              <w:ind w:left="360"/>
              <w:rPr>
                <w:rFonts w:eastAsia="Times New Roman"/>
                <w:color w:val="000000"/>
                <w:lang w:eastAsia="en-AU"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>Phase one has been completed.</w:t>
            </w:r>
          </w:p>
          <w:p w:rsidR="008126AF" w:rsidRPr="0071291A" w:rsidRDefault="008126AF" w:rsidP="00F6751D">
            <w:pPr>
              <w:numPr>
                <w:ilvl w:val="2"/>
                <w:numId w:val="32"/>
              </w:numPr>
              <w:spacing w:before="40" w:after="80"/>
              <w:ind w:left="360"/>
              <w:rPr>
                <w:rFonts w:eastAsia="Times New Roman"/>
                <w:color w:val="000000"/>
                <w:lang w:eastAsia="en-AU"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>Phase two is in progress – includes a co-design proc</w:t>
            </w:r>
            <w:r w:rsidR="000D6AA4">
              <w:rPr>
                <w:rFonts w:eastAsia="Times New Roman"/>
                <w:color w:val="000000"/>
                <w:lang w:eastAsia="en-AU"/>
              </w:rPr>
              <w:t>ess facilitated by People with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 Dis</w:t>
            </w:r>
            <w:r w:rsidR="000D6AA4">
              <w:rPr>
                <w:rFonts w:eastAsia="Times New Roman"/>
                <w:color w:val="000000"/>
                <w:lang w:eastAsia="en-AU"/>
              </w:rPr>
              <w:t xml:space="preserve">ability WA in partnership with </w:t>
            </w:r>
            <w:proofErr w:type="spellStart"/>
            <w:r w:rsidR="00864B96" w:rsidRPr="0071291A">
              <w:rPr>
                <w:rFonts w:eastAsia="Times New Roman"/>
                <w:color w:val="000000"/>
                <w:lang w:eastAsia="en-AU"/>
              </w:rPr>
              <w:t>DoC</w:t>
            </w:r>
            <w:r w:rsidRPr="0071291A">
              <w:rPr>
                <w:rFonts w:eastAsia="Times New Roman"/>
                <w:color w:val="000000"/>
                <w:lang w:eastAsia="en-AU"/>
              </w:rPr>
              <w:t>.</w:t>
            </w:r>
            <w:proofErr w:type="spellEnd"/>
            <w:r w:rsidRPr="0071291A">
              <w:rPr>
                <w:rFonts w:eastAsia="Times New Roman"/>
                <w:color w:val="000000"/>
                <w:lang w:eastAsia="en-AU"/>
              </w:rPr>
              <w:t xml:space="preserve"> </w:t>
            </w:r>
            <w:r w:rsidR="00864B96" w:rsidRPr="0071291A">
              <w:rPr>
                <w:rFonts w:eastAsia="Times New Roman"/>
                <w:color w:val="000000"/>
                <w:lang w:eastAsia="en-AU"/>
              </w:rPr>
              <w:t xml:space="preserve">The draft plan will be </w:t>
            </w:r>
            <w:r w:rsidRPr="0071291A">
              <w:rPr>
                <w:rFonts w:eastAsia="Times New Roman"/>
                <w:color w:val="000000"/>
                <w:lang w:eastAsia="en-AU"/>
              </w:rPr>
              <w:t xml:space="preserve">completed by the end of September </w:t>
            </w:r>
            <w:r w:rsidR="00864B96" w:rsidRPr="0071291A">
              <w:rPr>
                <w:rFonts w:eastAsia="Times New Roman"/>
                <w:color w:val="000000"/>
                <w:lang w:eastAsia="en-AU"/>
              </w:rPr>
              <w:t>2019 with public consultation available in October</w:t>
            </w:r>
            <w:r w:rsidRPr="0071291A">
              <w:rPr>
                <w:rFonts w:eastAsia="Times New Roman"/>
                <w:color w:val="000000"/>
                <w:lang w:eastAsia="en-AU"/>
              </w:rPr>
              <w:t>.</w:t>
            </w:r>
          </w:p>
          <w:p w:rsidR="008126AF" w:rsidRPr="0071291A" w:rsidRDefault="008126AF" w:rsidP="00F6751D">
            <w:pPr>
              <w:numPr>
                <w:ilvl w:val="2"/>
                <w:numId w:val="32"/>
              </w:numPr>
              <w:spacing w:before="40" w:after="80"/>
              <w:ind w:left="360"/>
              <w:rPr>
                <w:b/>
              </w:rPr>
            </w:pPr>
            <w:r w:rsidRPr="0071291A">
              <w:rPr>
                <w:rFonts w:eastAsia="Times New Roman"/>
                <w:color w:val="000000"/>
                <w:lang w:eastAsia="en-AU"/>
              </w:rPr>
              <w:t>Ph</w:t>
            </w:r>
            <w:r w:rsidRPr="0071291A">
              <w:t>ase three is co-occurring with phase two</w:t>
            </w:r>
          </w:p>
          <w:p w:rsidR="008126AF" w:rsidRPr="0071291A" w:rsidRDefault="008126AF" w:rsidP="00F6751D">
            <w:pPr>
              <w:numPr>
                <w:ilvl w:val="2"/>
                <w:numId w:val="32"/>
              </w:numPr>
              <w:spacing w:before="40" w:after="80"/>
              <w:ind w:left="360"/>
              <w:rPr>
                <w:b/>
              </w:rPr>
            </w:pPr>
            <w:r w:rsidRPr="0071291A">
              <w:t xml:space="preserve">The first action plan </w:t>
            </w:r>
            <w:r w:rsidR="00864B96" w:rsidRPr="0071291A">
              <w:t xml:space="preserve">is </w:t>
            </w:r>
            <w:r w:rsidRPr="0071291A">
              <w:t>expected to be implement</w:t>
            </w:r>
            <w:r w:rsidR="00864B96" w:rsidRPr="0071291A">
              <w:t>ed</w:t>
            </w:r>
            <w:r w:rsidRPr="0071291A">
              <w:t xml:space="preserve"> in 2020.</w:t>
            </w:r>
          </w:p>
          <w:p w:rsidR="00BE38E6" w:rsidRPr="0071291A" w:rsidRDefault="0077447F" w:rsidP="008126AF">
            <w:pPr>
              <w:spacing w:before="120" w:after="120" w:line="276" w:lineRule="auto"/>
              <w:rPr>
                <w:b/>
              </w:rPr>
            </w:pPr>
            <w:r w:rsidRPr="0071291A">
              <w:rPr>
                <w:b/>
              </w:rPr>
              <w:t>International Day of People with Disability (</w:t>
            </w:r>
            <w:proofErr w:type="spellStart"/>
            <w:r w:rsidR="00BE38E6" w:rsidRPr="0071291A">
              <w:rPr>
                <w:b/>
              </w:rPr>
              <w:t>IDPwD</w:t>
            </w:r>
            <w:proofErr w:type="spellEnd"/>
            <w:r w:rsidRPr="0071291A">
              <w:rPr>
                <w:b/>
              </w:rPr>
              <w:t>)</w:t>
            </w:r>
            <w:r w:rsidR="00864B96" w:rsidRPr="0071291A">
              <w:rPr>
                <w:b/>
              </w:rPr>
              <w:t xml:space="preserve"> – Save the Date</w:t>
            </w:r>
          </w:p>
          <w:p w:rsidR="008126AF" w:rsidRPr="0071291A" w:rsidRDefault="00BE38E6" w:rsidP="00864B96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t xml:space="preserve">The </w:t>
            </w:r>
            <w:r w:rsidR="008126AF" w:rsidRPr="0071291A">
              <w:rPr>
                <w:szCs w:val="24"/>
              </w:rPr>
              <w:t xml:space="preserve">2019 </w:t>
            </w:r>
            <w:proofErr w:type="spellStart"/>
            <w:r w:rsidR="008126AF" w:rsidRPr="0071291A">
              <w:rPr>
                <w:szCs w:val="24"/>
              </w:rPr>
              <w:t>IDPwD</w:t>
            </w:r>
            <w:proofErr w:type="spellEnd"/>
            <w:r w:rsidR="008126AF" w:rsidRPr="0071291A">
              <w:rPr>
                <w:szCs w:val="24"/>
              </w:rPr>
              <w:t xml:space="preserve"> will again be </w:t>
            </w:r>
            <w:r w:rsidRPr="0071291A">
              <w:rPr>
                <w:szCs w:val="24"/>
              </w:rPr>
              <w:t>hosted by S</w:t>
            </w:r>
            <w:r w:rsidR="00EF7B86" w:rsidRPr="0071291A">
              <w:rPr>
                <w:szCs w:val="24"/>
              </w:rPr>
              <w:t xml:space="preserve">outh </w:t>
            </w:r>
            <w:r w:rsidRPr="0071291A">
              <w:rPr>
                <w:szCs w:val="24"/>
              </w:rPr>
              <w:t>M</w:t>
            </w:r>
            <w:r w:rsidR="00EF7B86" w:rsidRPr="0071291A">
              <w:rPr>
                <w:szCs w:val="24"/>
              </w:rPr>
              <w:t xml:space="preserve">etropolitan </w:t>
            </w:r>
            <w:r w:rsidRPr="0071291A">
              <w:rPr>
                <w:szCs w:val="24"/>
              </w:rPr>
              <w:t>H</w:t>
            </w:r>
            <w:r w:rsidR="00EF7B86" w:rsidRPr="0071291A">
              <w:rPr>
                <w:szCs w:val="24"/>
              </w:rPr>
              <w:t xml:space="preserve">ealth </w:t>
            </w:r>
            <w:r w:rsidRPr="0071291A">
              <w:rPr>
                <w:szCs w:val="24"/>
              </w:rPr>
              <w:t>S</w:t>
            </w:r>
            <w:r w:rsidR="00EF7B86" w:rsidRPr="0071291A">
              <w:rPr>
                <w:szCs w:val="24"/>
              </w:rPr>
              <w:t>ervice</w:t>
            </w:r>
            <w:r w:rsidR="0085415C" w:rsidRPr="0071291A">
              <w:rPr>
                <w:szCs w:val="24"/>
              </w:rPr>
              <w:t xml:space="preserve"> (SMHS)</w:t>
            </w:r>
            <w:r w:rsidRPr="0071291A">
              <w:rPr>
                <w:szCs w:val="24"/>
              </w:rPr>
              <w:t xml:space="preserve"> and DHN at F</w:t>
            </w:r>
            <w:r w:rsidR="00EF7B86" w:rsidRPr="0071291A">
              <w:rPr>
                <w:szCs w:val="24"/>
              </w:rPr>
              <w:t xml:space="preserve">iona </w:t>
            </w:r>
            <w:r w:rsidRPr="0071291A">
              <w:rPr>
                <w:szCs w:val="24"/>
              </w:rPr>
              <w:t>S</w:t>
            </w:r>
            <w:r w:rsidR="00EF7B86" w:rsidRPr="0071291A">
              <w:rPr>
                <w:szCs w:val="24"/>
              </w:rPr>
              <w:t xml:space="preserve">tanley </w:t>
            </w:r>
            <w:r w:rsidRPr="0071291A">
              <w:rPr>
                <w:szCs w:val="24"/>
              </w:rPr>
              <w:t>H</w:t>
            </w:r>
            <w:r w:rsidR="00EF7B86" w:rsidRPr="0071291A">
              <w:rPr>
                <w:szCs w:val="24"/>
              </w:rPr>
              <w:t>ospital</w:t>
            </w:r>
            <w:r w:rsidR="0085415C" w:rsidRPr="0071291A">
              <w:rPr>
                <w:szCs w:val="24"/>
              </w:rPr>
              <w:t xml:space="preserve"> on 3</w:t>
            </w:r>
            <w:r w:rsidR="0085415C" w:rsidRPr="0071291A">
              <w:rPr>
                <w:szCs w:val="24"/>
                <w:vertAlign w:val="superscript"/>
              </w:rPr>
              <w:t>rd</w:t>
            </w:r>
            <w:r w:rsidR="0085415C" w:rsidRPr="0071291A">
              <w:rPr>
                <w:szCs w:val="24"/>
              </w:rPr>
              <w:t xml:space="preserve"> December</w:t>
            </w:r>
            <w:r w:rsidRPr="0071291A">
              <w:rPr>
                <w:szCs w:val="24"/>
              </w:rPr>
              <w:t xml:space="preserve">. </w:t>
            </w:r>
          </w:p>
          <w:p w:rsidR="00EF7B86" w:rsidRPr="0071291A" w:rsidRDefault="008126AF" w:rsidP="003C647A">
            <w:pPr>
              <w:spacing w:before="120" w:after="120" w:line="276" w:lineRule="auto"/>
              <w:rPr>
                <w:b/>
              </w:rPr>
            </w:pPr>
            <w:r w:rsidRPr="0071291A">
              <w:rPr>
                <w:b/>
              </w:rPr>
              <w:t>Health and Wellbeing Survey</w:t>
            </w:r>
          </w:p>
          <w:p w:rsidR="008126AF" w:rsidRPr="0071291A" w:rsidRDefault="00864B96" w:rsidP="00864B96">
            <w:pPr>
              <w:pStyle w:val="ListParagraph"/>
              <w:numPr>
                <w:ilvl w:val="0"/>
                <w:numId w:val="41"/>
              </w:numPr>
              <w:spacing w:before="120" w:after="120" w:line="276" w:lineRule="auto"/>
              <w:rPr>
                <w:szCs w:val="24"/>
              </w:rPr>
            </w:pPr>
            <w:r w:rsidRPr="0071291A">
              <w:rPr>
                <w:szCs w:val="24"/>
              </w:rPr>
              <w:t>Following consultation with the Health Survey Unit of the Epidemiology Branch DoH, the survey q</w:t>
            </w:r>
            <w:r w:rsidR="008126AF" w:rsidRPr="0071291A">
              <w:rPr>
                <w:szCs w:val="24"/>
              </w:rPr>
              <w:t xml:space="preserve">uestions will be updated to align with the language in the </w:t>
            </w:r>
            <w:r w:rsidRPr="0071291A">
              <w:rPr>
                <w:szCs w:val="24"/>
              </w:rPr>
              <w:t>WA D</w:t>
            </w:r>
            <w:r w:rsidR="008126AF" w:rsidRPr="0071291A">
              <w:rPr>
                <w:szCs w:val="24"/>
              </w:rPr>
              <w:t xml:space="preserve">isability </w:t>
            </w:r>
            <w:r w:rsidRPr="0071291A">
              <w:rPr>
                <w:szCs w:val="24"/>
              </w:rPr>
              <w:t>Health Framework 2015-2025.</w:t>
            </w:r>
          </w:p>
          <w:p w:rsidR="00EF7B86" w:rsidRPr="0071291A" w:rsidRDefault="00EF7B86" w:rsidP="00D22AEC">
            <w:pPr>
              <w:spacing w:before="120" w:after="120"/>
              <w:rPr>
                <w:b/>
              </w:rPr>
            </w:pPr>
            <w:r w:rsidRPr="0071291A">
              <w:rPr>
                <w:b/>
              </w:rPr>
              <w:t>Next Meeting</w:t>
            </w:r>
          </w:p>
          <w:p w:rsidR="00612D75" w:rsidRPr="0071291A" w:rsidRDefault="00612D75" w:rsidP="00D22AEC">
            <w:pPr>
              <w:spacing w:before="120" w:after="120"/>
            </w:pPr>
            <w:r w:rsidRPr="0071291A">
              <w:t xml:space="preserve">The next meeting of the DHN EAG will be </w:t>
            </w:r>
            <w:r w:rsidR="00AA024C" w:rsidRPr="0071291A">
              <w:t xml:space="preserve">held on </w:t>
            </w:r>
            <w:r w:rsidR="008126AF" w:rsidRPr="0071291A">
              <w:t>16 October</w:t>
            </w:r>
            <w:r w:rsidR="00ED2D1B" w:rsidRPr="0071291A">
              <w:t xml:space="preserve"> 2019</w:t>
            </w:r>
            <w:r w:rsidRPr="0071291A">
              <w:t>.</w:t>
            </w:r>
          </w:p>
          <w:p w:rsidR="00612D75" w:rsidRPr="0071291A" w:rsidRDefault="00612D75" w:rsidP="00D22AEC">
            <w:pPr>
              <w:spacing w:before="120" w:after="120"/>
              <w:rPr>
                <w:b/>
              </w:rPr>
            </w:pPr>
            <w:r w:rsidRPr="0071291A">
              <w:rPr>
                <w:b/>
              </w:rPr>
              <w:t>Please feel free to distribute this communique to your colleagues and networks.</w:t>
            </w:r>
          </w:p>
          <w:p w:rsidR="00612D75" w:rsidRPr="0071291A" w:rsidRDefault="00612D75" w:rsidP="00612D75">
            <w:pPr>
              <w:rPr>
                <w:b/>
              </w:rPr>
            </w:pPr>
            <w:r w:rsidRPr="0071291A">
              <w:rPr>
                <w:b/>
              </w:rPr>
              <w:t>For further information on the Disability Health Network please go to</w:t>
            </w:r>
          </w:p>
          <w:p w:rsidR="00612D75" w:rsidRPr="0071291A" w:rsidRDefault="007E6D15" w:rsidP="00612D75">
            <w:hyperlink r:id="rId14" w:history="1">
              <w:r w:rsidR="008126AF" w:rsidRPr="0071291A">
                <w:rPr>
                  <w:rStyle w:val="Hyperlink"/>
                </w:rPr>
                <w:t>https://ww2.health.wa.gov.au/Articles/A_E/Disability-Health-Network</w:t>
              </w:r>
            </w:hyperlink>
          </w:p>
          <w:p w:rsidR="00612D75" w:rsidRDefault="00612D75" w:rsidP="00612D75"/>
          <w:p w:rsidR="006F4A92" w:rsidRPr="002C39CF" w:rsidRDefault="006F4A92" w:rsidP="006F4A92">
            <w:pPr>
              <w:rPr>
                <w:sz w:val="22"/>
                <w:szCs w:val="22"/>
              </w:rPr>
            </w:pPr>
          </w:p>
          <w:p w:rsidR="00DC4324" w:rsidRPr="00DC4324" w:rsidRDefault="002C39CF" w:rsidP="002C39CF">
            <w:pPr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color w:val="202020"/>
                <w:sz w:val="20"/>
                <w:szCs w:val="20"/>
              </w:rPr>
            </w:pPr>
            <w:r>
              <w:rPr>
                <w:b/>
                <w:bCs/>
                <w:color w:val="851130"/>
                <w:sz w:val="22"/>
                <w:szCs w:val="22"/>
              </w:rPr>
              <w:t>Disability Health Network</w:t>
            </w:r>
          </w:p>
        </w:tc>
      </w:tr>
      <w:tr w:rsidR="00DC4324" w:rsidTr="00DC4324">
        <w:trPr>
          <w:jc w:val="center"/>
        </w:trPr>
        <w:tc>
          <w:tcPr>
            <w:tcW w:w="8253" w:type="dxa"/>
          </w:tcPr>
          <w:p w:rsidR="00DC4324" w:rsidRDefault="00494D8A" w:rsidP="00562D4A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1F0F1F91" wp14:editId="223AC22A">
                  <wp:extent cx="5090314" cy="1323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314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324" w:rsidRPr="008B5DD3" w:rsidRDefault="00DC4324" w:rsidP="00A540F5"/>
    <w:sectPr w:rsidR="00DC4324" w:rsidRPr="008B5DD3" w:rsidSect="008B5DD3">
      <w:pgSz w:w="11906" w:h="16838"/>
      <w:pgMar w:top="1418" w:right="851" w:bottom="1418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92BFF6" w15:done="0"/>
  <w15:commentEx w15:paraId="1DD75905" w15:done="0"/>
  <w15:commentEx w15:paraId="244B17CE" w15:paraIdParent="1DD75905" w15:done="0"/>
  <w15:commentEx w15:paraId="613BF389" w15:done="0"/>
  <w15:commentEx w15:paraId="27D109B3" w15:paraIdParent="613BF389" w15:done="0"/>
  <w15:commentEx w15:paraId="12F29D6F" w15:done="0"/>
  <w15:commentEx w15:paraId="2963F1EC" w15:paraIdParent="12F29D6F" w15:done="0"/>
  <w15:commentEx w15:paraId="252640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08" w:rsidRDefault="00785808" w:rsidP="008B5DD3">
      <w:r>
        <w:separator/>
      </w:r>
    </w:p>
  </w:endnote>
  <w:endnote w:type="continuationSeparator" w:id="0">
    <w:p w:rsidR="00785808" w:rsidRDefault="00785808" w:rsidP="008B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08" w:rsidRDefault="00785808" w:rsidP="008B5DD3">
      <w:r>
        <w:separator/>
      </w:r>
    </w:p>
  </w:footnote>
  <w:footnote w:type="continuationSeparator" w:id="0">
    <w:p w:rsidR="00785808" w:rsidRDefault="00785808" w:rsidP="008B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59"/>
    <w:multiLevelType w:val="hybridMultilevel"/>
    <w:tmpl w:val="7D4C6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A10"/>
    <w:multiLevelType w:val="hybridMultilevel"/>
    <w:tmpl w:val="D562D26E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59145DF"/>
    <w:multiLevelType w:val="hybridMultilevel"/>
    <w:tmpl w:val="BBC87E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0328A9"/>
    <w:multiLevelType w:val="hybridMultilevel"/>
    <w:tmpl w:val="0F86F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15DFE"/>
    <w:multiLevelType w:val="hybridMultilevel"/>
    <w:tmpl w:val="63507368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0BF31786"/>
    <w:multiLevelType w:val="hybridMultilevel"/>
    <w:tmpl w:val="54E2F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E21A7"/>
    <w:multiLevelType w:val="hybridMultilevel"/>
    <w:tmpl w:val="643847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8B152A"/>
    <w:multiLevelType w:val="hybridMultilevel"/>
    <w:tmpl w:val="2560191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9936EE"/>
    <w:multiLevelType w:val="hybridMultilevel"/>
    <w:tmpl w:val="2708D810"/>
    <w:lvl w:ilvl="0" w:tplc="E33634B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AC5DA7"/>
    <w:multiLevelType w:val="hybridMultilevel"/>
    <w:tmpl w:val="59883C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EE7482"/>
    <w:multiLevelType w:val="hybridMultilevel"/>
    <w:tmpl w:val="FE9438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F320FA"/>
    <w:multiLevelType w:val="hybridMultilevel"/>
    <w:tmpl w:val="8FFC186E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168B0EF8"/>
    <w:multiLevelType w:val="hybridMultilevel"/>
    <w:tmpl w:val="0966F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45C92"/>
    <w:multiLevelType w:val="hybridMultilevel"/>
    <w:tmpl w:val="28A49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162ED7"/>
    <w:multiLevelType w:val="hybridMultilevel"/>
    <w:tmpl w:val="5A723AE0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811B01"/>
    <w:multiLevelType w:val="hybridMultilevel"/>
    <w:tmpl w:val="203AA308"/>
    <w:lvl w:ilvl="0" w:tplc="90A215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32B3C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2B0C09"/>
    <w:multiLevelType w:val="hybridMultilevel"/>
    <w:tmpl w:val="736A271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6E3145"/>
    <w:multiLevelType w:val="hybridMultilevel"/>
    <w:tmpl w:val="C0F06242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25847BFD"/>
    <w:multiLevelType w:val="hybridMultilevel"/>
    <w:tmpl w:val="8FBEF84C"/>
    <w:lvl w:ilvl="0" w:tplc="EB56D1F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32B3C"/>
      </w:rPr>
    </w:lvl>
    <w:lvl w:ilvl="1" w:tplc="AAEE167A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color w:val="A32B3C"/>
      </w:rPr>
    </w:lvl>
    <w:lvl w:ilvl="3" w:tplc="700C0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8D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07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5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E9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1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95B59"/>
    <w:multiLevelType w:val="hybridMultilevel"/>
    <w:tmpl w:val="379CE5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540697"/>
    <w:multiLevelType w:val="hybridMultilevel"/>
    <w:tmpl w:val="07EADF2A"/>
    <w:lvl w:ilvl="0" w:tplc="B06EE68A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EEACD958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AB94769"/>
    <w:multiLevelType w:val="hybridMultilevel"/>
    <w:tmpl w:val="7A7A3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4CD8"/>
    <w:multiLevelType w:val="hybridMultilevel"/>
    <w:tmpl w:val="7B2E310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EA934AC"/>
    <w:multiLevelType w:val="hybridMultilevel"/>
    <w:tmpl w:val="5A1EC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F5A5D"/>
    <w:multiLevelType w:val="hybridMultilevel"/>
    <w:tmpl w:val="C69AA0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63372AE"/>
    <w:multiLevelType w:val="hybridMultilevel"/>
    <w:tmpl w:val="0F2A382A"/>
    <w:lvl w:ilvl="0" w:tplc="E33634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94379C9"/>
    <w:multiLevelType w:val="hybridMultilevel"/>
    <w:tmpl w:val="692C30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9576D2D"/>
    <w:multiLevelType w:val="hybridMultilevel"/>
    <w:tmpl w:val="81761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30F5D8B"/>
    <w:multiLevelType w:val="hybridMultilevel"/>
    <w:tmpl w:val="C886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31A4C"/>
    <w:multiLevelType w:val="hybridMultilevel"/>
    <w:tmpl w:val="8F16C490"/>
    <w:lvl w:ilvl="0" w:tplc="AAEE16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0">
    <w:nsid w:val="44EB319C"/>
    <w:multiLevelType w:val="hybridMultilevel"/>
    <w:tmpl w:val="F2069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3672B"/>
    <w:multiLevelType w:val="hybridMultilevel"/>
    <w:tmpl w:val="3322F1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DB4815"/>
    <w:multiLevelType w:val="hybridMultilevel"/>
    <w:tmpl w:val="10DE7BC6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212F4"/>
    <w:multiLevelType w:val="hybridMultilevel"/>
    <w:tmpl w:val="7F6A7D68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0307C"/>
    <w:multiLevelType w:val="hybridMultilevel"/>
    <w:tmpl w:val="ACDE384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6B2B221C"/>
    <w:multiLevelType w:val="hybridMultilevel"/>
    <w:tmpl w:val="0B1A2B4E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A847A8"/>
    <w:multiLevelType w:val="hybridMultilevel"/>
    <w:tmpl w:val="7D6E80B6"/>
    <w:lvl w:ilvl="0" w:tplc="E33634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1926BE"/>
    <w:multiLevelType w:val="hybridMultilevel"/>
    <w:tmpl w:val="445AB1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A43E8"/>
    <w:multiLevelType w:val="hybridMultilevel"/>
    <w:tmpl w:val="960EFBD8"/>
    <w:lvl w:ilvl="0" w:tplc="E33634B4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3634B4">
      <w:start w:val="1"/>
      <w:numFmt w:val="bullet"/>
      <w:lvlText w:val="o"/>
      <w:lvlJc w:val="left"/>
      <w:pPr>
        <w:ind w:left="926" w:hanging="360"/>
      </w:pPr>
      <w:rPr>
        <w:rFonts w:ascii="Courier New" w:hAnsi="Courier New" w:hint="default"/>
        <w:strike w:val="0"/>
        <w:dstrike w:val="0"/>
        <w:color w:val="85113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A2151E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A32B3C"/>
      </w:rPr>
    </w:lvl>
    <w:lvl w:ilvl="3" w:tplc="8B1AF7CC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4" w:tplc="D980A830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5" w:tplc="D98A40A0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AABC6B30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A99C49B0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426EF8CE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0">
    <w:nsid w:val="7DFE557F"/>
    <w:multiLevelType w:val="hybridMultilevel"/>
    <w:tmpl w:val="BC6634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4"/>
  </w:num>
  <w:num w:numId="4">
    <w:abstractNumId w:val="7"/>
  </w:num>
  <w:num w:numId="5">
    <w:abstractNumId w:val="2"/>
  </w:num>
  <w:num w:numId="6">
    <w:abstractNumId w:val="25"/>
  </w:num>
  <w:num w:numId="7">
    <w:abstractNumId w:val="26"/>
  </w:num>
  <w:num w:numId="8">
    <w:abstractNumId w:val="28"/>
  </w:num>
  <w:num w:numId="9">
    <w:abstractNumId w:val="38"/>
  </w:num>
  <w:num w:numId="10">
    <w:abstractNumId w:val="12"/>
  </w:num>
  <w:num w:numId="11">
    <w:abstractNumId w:val="23"/>
  </w:num>
  <w:num w:numId="12">
    <w:abstractNumId w:val="27"/>
  </w:num>
  <w:num w:numId="13">
    <w:abstractNumId w:val="21"/>
  </w:num>
  <w:num w:numId="14">
    <w:abstractNumId w:val="3"/>
  </w:num>
  <w:num w:numId="15">
    <w:abstractNumId w:val="18"/>
  </w:num>
  <w:num w:numId="16">
    <w:abstractNumId w:val="35"/>
  </w:num>
  <w:num w:numId="17">
    <w:abstractNumId w:val="31"/>
  </w:num>
  <w:num w:numId="18">
    <w:abstractNumId w:val="13"/>
  </w:num>
  <w:num w:numId="19">
    <w:abstractNumId w:val="20"/>
  </w:num>
  <w:num w:numId="20">
    <w:abstractNumId w:val="22"/>
  </w:num>
  <w:num w:numId="21">
    <w:abstractNumId w:val="36"/>
  </w:num>
  <w:num w:numId="22">
    <w:abstractNumId w:val="5"/>
  </w:num>
  <w:num w:numId="23">
    <w:abstractNumId w:val="30"/>
  </w:num>
  <w:num w:numId="24">
    <w:abstractNumId w:val="32"/>
  </w:num>
  <w:num w:numId="25">
    <w:abstractNumId w:val="0"/>
  </w:num>
  <w:num w:numId="26">
    <w:abstractNumId w:val="14"/>
  </w:num>
  <w:num w:numId="27">
    <w:abstractNumId w:val="34"/>
  </w:num>
  <w:num w:numId="28">
    <w:abstractNumId w:val="37"/>
  </w:num>
  <w:num w:numId="29">
    <w:abstractNumId w:val="8"/>
  </w:num>
  <w:num w:numId="30">
    <w:abstractNumId w:val="9"/>
  </w:num>
  <w:num w:numId="31">
    <w:abstractNumId w:val="40"/>
  </w:num>
  <w:num w:numId="32">
    <w:abstractNumId w:val="29"/>
  </w:num>
  <w:num w:numId="33">
    <w:abstractNumId w:val="19"/>
  </w:num>
  <w:num w:numId="34">
    <w:abstractNumId w:val="6"/>
  </w:num>
  <w:num w:numId="35">
    <w:abstractNumId w:val="10"/>
  </w:num>
  <w:num w:numId="36">
    <w:abstractNumId w:val="4"/>
  </w:num>
  <w:num w:numId="37">
    <w:abstractNumId w:val="11"/>
  </w:num>
  <w:num w:numId="38">
    <w:abstractNumId w:val="1"/>
  </w:num>
  <w:num w:numId="39">
    <w:abstractNumId w:val="17"/>
  </w:num>
  <w:num w:numId="40">
    <w:abstractNumId w:val="39"/>
  </w:num>
  <w:num w:numId="41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Payne">
    <w15:presenceInfo w15:providerId="Windows Live" w15:userId="0e033b7598a6eb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24"/>
    <w:rsid w:val="00035A7C"/>
    <w:rsid w:val="00050EE2"/>
    <w:rsid w:val="00056D96"/>
    <w:rsid w:val="00072D39"/>
    <w:rsid w:val="000D6AA4"/>
    <w:rsid w:val="000F7B16"/>
    <w:rsid w:val="001437E0"/>
    <w:rsid w:val="00154E98"/>
    <w:rsid w:val="00171B7B"/>
    <w:rsid w:val="00174863"/>
    <w:rsid w:val="001947DB"/>
    <w:rsid w:val="001B3611"/>
    <w:rsid w:val="001C7D1F"/>
    <w:rsid w:val="001E58F8"/>
    <w:rsid w:val="001F6030"/>
    <w:rsid w:val="001F68E9"/>
    <w:rsid w:val="00212778"/>
    <w:rsid w:val="00220E8F"/>
    <w:rsid w:val="002C39CF"/>
    <w:rsid w:val="002C7D7D"/>
    <w:rsid w:val="00355004"/>
    <w:rsid w:val="00385A86"/>
    <w:rsid w:val="003861BA"/>
    <w:rsid w:val="003929E7"/>
    <w:rsid w:val="003C647A"/>
    <w:rsid w:val="0040379B"/>
    <w:rsid w:val="004101F5"/>
    <w:rsid w:val="00444FE0"/>
    <w:rsid w:val="00466DB9"/>
    <w:rsid w:val="00471692"/>
    <w:rsid w:val="00494D8A"/>
    <w:rsid w:val="004A3C19"/>
    <w:rsid w:val="004A609E"/>
    <w:rsid w:val="004B1FC9"/>
    <w:rsid w:val="004C2780"/>
    <w:rsid w:val="004C3870"/>
    <w:rsid w:val="004C6976"/>
    <w:rsid w:val="00525196"/>
    <w:rsid w:val="00547B4D"/>
    <w:rsid w:val="0056716B"/>
    <w:rsid w:val="005A409E"/>
    <w:rsid w:val="005E63AC"/>
    <w:rsid w:val="00612D75"/>
    <w:rsid w:val="00645853"/>
    <w:rsid w:val="00655116"/>
    <w:rsid w:val="006B57C9"/>
    <w:rsid w:val="006B7C12"/>
    <w:rsid w:val="006F4A92"/>
    <w:rsid w:val="006F52D0"/>
    <w:rsid w:val="00700A79"/>
    <w:rsid w:val="0071291A"/>
    <w:rsid w:val="00752E63"/>
    <w:rsid w:val="00767FE4"/>
    <w:rsid w:val="0077027C"/>
    <w:rsid w:val="0077447F"/>
    <w:rsid w:val="00785808"/>
    <w:rsid w:val="0078596B"/>
    <w:rsid w:val="007C1003"/>
    <w:rsid w:val="007D793C"/>
    <w:rsid w:val="007E073C"/>
    <w:rsid w:val="007E6D15"/>
    <w:rsid w:val="008126AF"/>
    <w:rsid w:val="00852A51"/>
    <w:rsid w:val="0085415C"/>
    <w:rsid w:val="00864B96"/>
    <w:rsid w:val="00881846"/>
    <w:rsid w:val="00897837"/>
    <w:rsid w:val="008B5DD3"/>
    <w:rsid w:val="008F7FE4"/>
    <w:rsid w:val="009026F8"/>
    <w:rsid w:val="00906239"/>
    <w:rsid w:val="00930DF8"/>
    <w:rsid w:val="009668ED"/>
    <w:rsid w:val="00970F96"/>
    <w:rsid w:val="00981DA1"/>
    <w:rsid w:val="00990D6C"/>
    <w:rsid w:val="009A216E"/>
    <w:rsid w:val="009A286B"/>
    <w:rsid w:val="009A305F"/>
    <w:rsid w:val="00A30282"/>
    <w:rsid w:val="00A3704D"/>
    <w:rsid w:val="00A540F5"/>
    <w:rsid w:val="00A91C4C"/>
    <w:rsid w:val="00AA024C"/>
    <w:rsid w:val="00AC5303"/>
    <w:rsid w:val="00B37C12"/>
    <w:rsid w:val="00BB5682"/>
    <w:rsid w:val="00BD41EB"/>
    <w:rsid w:val="00BE03D5"/>
    <w:rsid w:val="00BE38E6"/>
    <w:rsid w:val="00BE3C2D"/>
    <w:rsid w:val="00BF0955"/>
    <w:rsid w:val="00C26403"/>
    <w:rsid w:val="00C7143D"/>
    <w:rsid w:val="00C80118"/>
    <w:rsid w:val="00CB250D"/>
    <w:rsid w:val="00CE2F38"/>
    <w:rsid w:val="00CF64E2"/>
    <w:rsid w:val="00D147D4"/>
    <w:rsid w:val="00D22AEC"/>
    <w:rsid w:val="00D417B2"/>
    <w:rsid w:val="00D9301F"/>
    <w:rsid w:val="00DB406F"/>
    <w:rsid w:val="00DC4324"/>
    <w:rsid w:val="00DD7FB4"/>
    <w:rsid w:val="00DE4BFE"/>
    <w:rsid w:val="00E36990"/>
    <w:rsid w:val="00E40563"/>
    <w:rsid w:val="00E42436"/>
    <w:rsid w:val="00E47483"/>
    <w:rsid w:val="00E80DA4"/>
    <w:rsid w:val="00E941C8"/>
    <w:rsid w:val="00EB6508"/>
    <w:rsid w:val="00ED2D1B"/>
    <w:rsid w:val="00ED3B9D"/>
    <w:rsid w:val="00EE7782"/>
    <w:rsid w:val="00EF7B86"/>
    <w:rsid w:val="00F46827"/>
    <w:rsid w:val="00F6751D"/>
    <w:rsid w:val="00FB1A43"/>
    <w:rsid w:val="00FF016B"/>
    <w:rsid w:val="00FF0D8D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C432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D3"/>
    <w:pPr>
      <w:keepNext/>
      <w:keepLines/>
      <w:spacing w:after="120"/>
      <w:outlineLvl w:val="0"/>
    </w:pPr>
    <w:rPr>
      <w:rFonts w:eastAsia="Times New Roman" w:cs="Times New Roman"/>
      <w:b/>
      <w:bCs/>
      <w:color w:val="85113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DD3"/>
    <w:pPr>
      <w:keepNext/>
      <w:keepLines/>
      <w:spacing w:before="240" w:after="60"/>
      <w:outlineLvl w:val="1"/>
    </w:pPr>
    <w:rPr>
      <w:rFonts w:eastAsia="Times New Roman" w:cs="Times New Roman"/>
      <w:b/>
      <w:bCs/>
      <w:color w:val="8511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5DD3"/>
    <w:pPr>
      <w:keepNext/>
      <w:keepLines/>
      <w:spacing w:before="240" w:after="60"/>
      <w:outlineLvl w:val="2"/>
    </w:pPr>
    <w:rPr>
      <w:rFonts w:eastAsia="Times New Roman" w:cs="Times New Roman"/>
      <w:b/>
      <w:bCs/>
      <w:color w:val="464E5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DD3"/>
    <w:pPr>
      <w:keepNext/>
      <w:keepLines/>
      <w:spacing w:before="240" w:after="60"/>
      <w:outlineLvl w:val="3"/>
    </w:pPr>
    <w:rPr>
      <w:rFonts w:eastAsia="Times New Roman" w:cs="Times New Roman"/>
      <w:b/>
      <w:bCs/>
      <w:iCs/>
      <w:color w:val="464E5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8B5DD3"/>
    <w:pPr>
      <w:spacing w:before="240" w:after="660"/>
      <w:ind w:left="1134"/>
    </w:pPr>
    <w:rPr>
      <w:rFonts w:eastAsia="Calibri" w:cs="Times New Roman"/>
      <w:noProof/>
      <w:color w:val="851130"/>
      <w:sz w:val="72"/>
      <w:szCs w:val="22"/>
      <w:lang w:eastAsia="en-AU"/>
    </w:rPr>
  </w:style>
  <w:style w:type="paragraph" w:customStyle="1" w:styleId="Subheadlines">
    <w:name w:val="Sub headlines"/>
    <w:basedOn w:val="Normal"/>
    <w:next w:val="Normal"/>
    <w:qFormat/>
    <w:rsid w:val="00154E98"/>
    <w:pPr>
      <w:spacing w:after="170"/>
    </w:pPr>
    <w:rPr>
      <w:rFonts w:eastAsia="Calibri" w:cs="Times New Roman"/>
      <w:b/>
      <w:color w:val="464E56"/>
      <w:sz w:val="3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71B7B"/>
    <w:pPr>
      <w:spacing w:after="170"/>
      <w:ind w:left="720"/>
      <w:contextualSpacing/>
    </w:pPr>
    <w:rPr>
      <w:rFonts w:eastAsia="Calibri" w:cs="Times New Roman"/>
      <w:szCs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B5DD3"/>
    <w:rPr>
      <w:rFonts w:ascii="Arial" w:eastAsia="Times New Roman" w:hAnsi="Arial" w:cs="Times New Roman"/>
      <w:b/>
      <w:bCs/>
      <w:color w:val="85113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D3"/>
    <w:rPr>
      <w:rFonts w:ascii="Arial" w:eastAsia="Times New Roman" w:hAnsi="Arial" w:cs="Times New Roman"/>
      <w:b/>
      <w:bCs/>
      <w:color w:val="85113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DD3"/>
    <w:rPr>
      <w:rFonts w:ascii="Arial" w:eastAsia="Times New Roman" w:hAnsi="Arial" w:cs="Times New Roman"/>
      <w:b/>
      <w:bCs/>
      <w:color w:val="464E5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5DD3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="Calibri" w:cs="Times New Roman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="Calibri" w:cs="Times New Roman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="Calibri" w:cs="Times New Roman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A3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OHCorporateColours">
    <w:name w:val="DOH Corporate Colours"/>
    <w:basedOn w:val="TableGrid"/>
    <w:uiPriority w:val="99"/>
    <w:rsid w:val="000F7B16"/>
    <w:pPr>
      <w:spacing w:before="40" w:after="60"/>
    </w:pPr>
    <w:rPr>
      <w:rFonts w:ascii="Arial" w:hAnsi="Arial"/>
      <w:sz w:val="24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A32B3C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BD0D4"/>
      </w:tcPr>
    </w:tblStylePr>
    <w:tblStylePr w:type="band2Horz">
      <w:rPr>
        <w:rFonts w:ascii="Arial" w:hAnsi="Arial"/>
        <w:sz w:val="24"/>
      </w:rPr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F5E7E9"/>
      </w:tcPr>
    </w:tblStylePr>
  </w:style>
  <w:style w:type="paragraph" w:styleId="Header">
    <w:name w:val="header"/>
    <w:basedOn w:val="Normal"/>
    <w:link w:val="HeaderChar"/>
    <w:uiPriority w:val="99"/>
    <w:semiHidden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DD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DC432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50D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CB250D"/>
    <w:rPr>
      <w:color w:val="6E298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4A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03"/>
    <w:rPr>
      <w:rFonts w:ascii="Arial" w:eastAsiaTheme="minorHAns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03"/>
    <w:rPr>
      <w:rFonts w:ascii="Arial" w:eastAsiaTheme="minorHAns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DC432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DD3"/>
    <w:pPr>
      <w:keepNext/>
      <w:keepLines/>
      <w:spacing w:after="120"/>
      <w:outlineLvl w:val="0"/>
    </w:pPr>
    <w:rPr>
      <w:rFonts w:eastAsia="Times New Roman" w:cs="Times New Roman"/>
      <w:b/>
      <w:bCs/>
      <w:color w:val="85113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DD3"/>
    <w:pPr>
      <w:keepNext/>
      <w:keepLines/>
      <w:spacing w:before="240" w:after="60"/>
      <w:outlineLvl w:val="1"/>
    </w:pPr>
    <w:rPr>
      <w:rFonts w:eastAsia="Times New Roman" w:cs="Times New Roman"/>
      <w:b/>
      <w:bCs/>
      <w:color w:val="85113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5DD3"/>
    <w:pPr>
      <w:keepNext/>
      <w:keepLines/>
      <w:spacing w:before="240" w:after="60"/>
      <w:outlineLvl w:val="2"/>
    </w:pPr>
    <w:rPr>
      <w:rFonts w:eastAsia="Times New Roman" w:cs="Times New Roman"/>
      <w:b/>
      <w:bCs/>
      <w:color w:val="464E56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5DD3"/>
    <w:pPr>
      <w:keepNext/>
      <w:keepLines/>
      <w:spacing w:before="240" w:after="60"/>
      <w:outlineLvl w:val="3"/>
    </w:pPr>
    <w:rPr>
      <w:rFonts w:eastAsia="Times New Roman" w:cs="Times New Roman"/>
      <w:b/>
      <w:bCs/>
      <w:iCs/>
      <w:color w:val="464E5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8B5DD3"/>
    <w:pPr>
      <w:spacing w:before="240" w:after="660"/>
      <w:ind w:left="1134"/>
    </w:pPr>
    <w:rPr>
      <w:rFonts w:eastAsia="Calibri" w:cs="Times New Roman"/>
      <w:noProof/>
      <w:color w:val="851130"/>
      <w:sz w:val="72"/>
      <w:szCs w:val="22"/>
      <w:lang w:eastAsia="en-AU"/>
    </w:rPr>
  </w:style>
  <w:style w:type="paragraph" w:customStyle="1" w:styleId="Subheadlines">
    <w:name w:val="Sub headlines"/>
    <w:basedOn w:val="Normal"/>
    <w:next w:val="Normal"/>
    <w:qFormat/>
    <w:rsid w:val="00154E98"/>
    <w:pPr>
      <w:spacing w:after="170"/>
    </w:pPr>
    <w:rPr>
      <w:rFonts w:eastAsia="Calibri" w:cs="Times New Roman"/>
      <w:b/>
      <w:color w:val="464E56"/>
      <w:sz w:val="3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171B7B"/>
    <w:pPr>
      <w:spacing w:after="170"/>
      <w:ind w:left="720"/>
      <w:contextualSpacing/>
    </w:pPr>
    <w:rPr>
      <w:rFonts w:eastAsia="Calibri" w:cs="Times New Roman"/>
      <w:szCs w:val="22"/>
    </w:r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B5DD3"/>
    <w:rPr>
      <w:rFonts w:ascii="Arial" w:eastAsia="Times New Roman" w:hAnsi="Arial" w:cs="Times New Roman"/>
      <w:b/>
      <w:bCs/>
      <w:color w:val="85113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5DD3"/>
    <w:rPr>
      <w:rFonts w:ascii="Arial" w:eastAsia="Times New Roman" w:hAnsi="Arial" w:cs="Times New Roman"/>
      <w:b/>
      <w:bCs/>
      <w:color w:val="85113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DD3"/>
    <w:rPr>
      <w:rFonts w:ascii="Arial" w:eastAsia="Times New Roman" w:hAnsi="Arial" w:cs="Times New Roman"/>
      <w:b/>
      <w:bCs/>
      <w:color w:val="464E5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5DD3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rFonts w:eastAsia="Calibri" w:cs="Times New Roman"/>
      <w:b/>
      <w:color w:val="000000" w:themeColor="text1"/>
      <w:szCs w:val="22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rFonts w:eastAsia="Calibri" w:cs="Times New Roman"/>
      <w:color w:val="000000" w:themeColor="text1"/>
      <w:szCs w:val="22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rFonts w:eastAsia="Calibri" w:cs="Times New Roman"/>
      <w:color w:val="000000" w:themeColor="text1"/>
      <w:szCs w:val="22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A3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DOHCorporateColours">
    <w:name w:val="DOH Corporate Colours"/>
    <w:basedOn w:val="TableGrid"/>
    <w:uiPriority w:val="99"/>
    <w:rsid w:val="000F7B16"/>
    <w:pPr>
      <w:spacing w:before="40" w:after="60"/>
    </w:pPr>
    <w:rPr>
      <w:rFonts w:ascii="Arial" w:hAnsi="Arial"/>
      <w:sz w:val="24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color w:val="FFFFFF" w:themeColor="background1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A32B3C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ascii="Arial" w:hAnsi="Arial"/>
        <w:sz w:val="24"/>
      </w:rPr>
      <w:tblPr/>
      <w:tcPr>
        <w:tcBorders>
          <w:top w:val="single" w:sz="4" w:space="0" w:color="FFFFFF" w:themeColor="background2"/>
          <w:left w:val="single" w:sz="4" w:space="0" w:color="FFFFFF" w:themeColor="background2"/>
          <w:bottom w:val="single" w:sz="4" w:space="0" w:color="FFFFFF" w:themeColor="background2"/>
          <w:right w:val="single" w:sz="4" w:space="0" w:color="FFFFFF" w:themeColor="background2"/>
          <w:insideH w:val="single" w:sz="4" w:space="0" w:color="FFFFFF" w:themeColor="background2"/>
          <w:insideV w:val="single" w:sz="4" w:space="0" w:color="FFFFFF" w:themeColor="background2"/>
        </w:tcBorders>
        <w:shd w:val="clear" w:color="auto" w:fill="EBD0D4"/>
      </w:tcPr>
    </w:tblStylePr>
    <w:tblStylePr w:type="band2Horz">
      <w:rPr>
        <w:rFonts w:ascii="Arial" w:hAnsi="Arial"/>
        <w:sz w:val="24"/>
      </w:rPr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cBorders>
        <w:shd w:val="clear" w:color="auto" w:fill="F5E7E9"/>
      </w:tcPr>
    </w:tblStylePr>
  </w:style>
  <w:style w:type="paragraph" w:styleId="Header">
    <w:name w:val="header"/>
    <w:basedOn w:val="Normal"/>
    <w:link w:val="HeaderChar"/>
    <w:uiPriority w:val="99"/>
    <w:semiHidden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DD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8B5DD3"/>
    <w:pPr>
      <w:tabs>
        <w:tab w:val="center" w:pos="4513"/>
        <w:tab w:val="right" w:pos="9026"/>
      </w:tabs>
    </w:pPr>
    <w:rPr>
      <w:rFonts w:eastAsia="Calibri" w:cs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Arial" w:eastAsia="Calibri" w:hAnsi="Arial" w:cs="Times New Roman"/>
      <w:sz w:val="24"/>
    </w:rPr>
  </w:style>
  <w:style w:type="character" w:styleId="Strong">
    <w:name w:val="Strong"/>
    <w:basedOn w:val="DefaultParagraphFont"/>
    <w:uiPriority w:val="22"/>
    <w:qFormat/>
    <w:rsid w:val="00DC432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50D"/>
    <w:rPr>
      <w:rFonts w:ascii="Arial" w:hAnsi="Arial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rsid w:val="00CB250D"/>
    <w:rPr>
      <w:color w:val="6E298D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F4A9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C5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303"/>
    <w:rPr>
      <w:rFonts w:ascii="Arial" w:eastAsiaTheme="minorHAns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303"/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ss.gov.au/sites/default/files/documents/06_2019/attachment-drc-communique-fact-sheet-health-related-supports.pdf" TargetMode="Externa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dss.gov.au/disability-and-carers/transitioning-to-the-nd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ss.gov.au/disability-and-carers-programs-services-government-international-disability-reform-council/communique-28-june-201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image" Target="cid:image001.png@01D40A27.B20214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2.health.wa.gov.au/Articles/A_E/Disability-Health-Network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DF44-74D5-45DA-B95A-EBE50FE5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Gitana</dc:creator>
  <cp:lastModifiedBy>Villa Carrillo, Gaby</cp:lastModifiedBy>
  <cp:revision>3</cp:revision>
  <cp:lastPrinted>2019-08-08T07:50:00Z</cp:lastPrinted>
  <dcterms:created xsi:type="dcterms:W3CDTF">2019-08-15T05:32:00Z</dcterms:created>
  <dcterms:modified xsi:type="dcterms:W3CDTF">2019-08-22T05:17:00Z</dcterms:modified>
</cp:coreProperties>
</file>