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27" w:rsidRDefault="008B6CC3" w:rsidP="00751D27">
      <w:pPr>
        <w:pStyle w:val="Headlines"/>
        <w:spacing w:after="240"/>
        <w:ind w:left="1276"/>
        <w:jc w:val="center"/>
        <w:rPr>
          <w:rFonts w:cs="Arial"/>
          <w:b/>
          <w:sz w:val="48"/>
          <w:szCs w:val="24"/>
        </w:rPr>
      </w:pPr>
      <w:r w:rsidRPr="00FE621E">
        <w:rPr>
          <w:rFonts w:cs="Arial"/>
          <w:b/>
          <w:sz w:val="48"/>
          <w:szCs w:val="24"/>
        </w:rPr>
        <w:t>Multic</w:t>
      </w:r>
      <w:r w:rsidR="00C57E53" w:rsidRPr="00FE621E">
        <w:rPr>
          <w:rFonts w:cs="Arial"/>
          <w:b/>
          <w:sz w:val="48"/>
          <w:szCs w:val="24"/>
        </w:rPr>
        <w:t xml:space="preserve">ultural Health Diversity Café </w:t>
      </w:r>
      <w:r w:rsidR="008F3ADC" w:rsidRPr="00FE621E">
        <w:rPr>
          <w:rFonts w:cs="Arial"/>
          <w:b/>
          <w:sz w:val="48"/>
          <w:szCs w:val="24"/>
        </w:rPr>
        <w:t>4</w:t>
      </w:r>
      <w:r w:rsidR="00751D27">
        <w:rPr>
          <w:rFonts w:cs="Arial"/>
          <w:b/>
          <w:sz w:val="48"/>
          <w:szCs w:val="24"/>
        </w:rPr>
        <w:t>:</w:t>
      </w:r>
    </w:p>
    <w:p w:rsidR="00751D27" w:rsidRDefault="00751D27" w:rsidP="00751D27">
      <w:pPr>
        <w:pStyle w:val="Headlines"/>
        <w:spacing w:after="240"/>
        <w:ind w:left="1276"/>
        <w:jc w:val="center"/>
        <w:rPr>
          <w:rFonts w:cs="Arial"/>
          <w:b/>
          <w:sz w:val="48"/>
          <w:szCs w:val="24"/>
        </w:rPr>
      </w:pPr>
      <w:r>
        <w:rPr>
          <w:rFonts w:cs="Arial"/>
          <w:b/>
          <w:sz w:val="48"/>
          <w:szCs w:val="24"/>
        </w:rPr>
        <w:t>Migrant Men’s Health</w:t>
      </w:r>
    </w:p>
    <w:p w:rsidR="00751D27" w:rsidRPr="00751D27" w:rsidRDefault="00751D27" w:rsidP="00751D27">
      <w:pPr>
        <w:pStyle w:val="Headlines"/>
        <w:ind w:left="1278"/>
        <w:jc w:val="center"/>
        <w:rPr>
          <w:rFonts w:cs="Arial"/>
          <w:sz w:val="14"/>
          <w:szCs w:val="24"/>
        </w:rPr>
      </w:pPr>
    </w:p>
    <w:p w:rsidR="00C57E53" w:rsidRPr="00FE621E" w:rsidRDefault="00563D9B" w:rsidP="00751D27">
      <w:pPr>
        <w:pStyle w:val="Headlines"/>
        <w:ind w:left="1278"/>
        <w:jc w:val="center"/>
        <w:rPr>
          <w:rFonts w:cs="Arial"/>
          <w:sz w:val="48"/>
          <w:szCs w:val="24"/>
        </w:rPr>
      </w:pPr>
      <w:r w:rsidRPr="00FE621E">
        <w:rPr>
          <w:rFonts w:cs="Arial"/>
          <w:sz w:val="48"/>
          <w:szCs w:val="24"/>
        </w:rPr>
        <w:t>Executive Summary and Key Points</w:t>
      </w:r>
    </w:p>
    <w:p w:rsidR="00B3718F" w:rsidRPr="00FE621E" w:rsidRDefault="008F3ADC" w:rsidP="00751D27">
      <w:pPr>
        <w:pStyle w:val="Headlines"/>
        <w:ind w:left="1278"/>
        <w:jc w:val="center"/>
        <w:rPr>
          <w:rFonts w:cs="Arial"/>
          <w:sz w:val="48"/>
          <w:szCs w:val="24"/>
        </w:rPr>
      </w:pPr>
      <w:r w:rsidRPr="00FE621E">
        <w:rPr>
          <w:rFonts w:cs="Arial"/>
          <w:sz w:val="48"/>
          <w:szCs w:val="24"/>
        </w:rPr>
        <w:t>2</w:t>
      </w:r>
      <w:r w:rsidR="00C57E53" w:rsidRPr="00FE621E">
        <w:rPr>
          <w:rFonts w:cs="Arial"/>
          <w:sz w:val="48"/>
          <w:szCs w:val="24"/>
        </w:rPr>
        <w:t xml:space="preserve">1 </w:t>
      </w:r>
      <w:r w:rsidRPr="00FE621E">
        <w:rPr>
          <w:rFonts w:cs="Arial"/>
          <w:sz w:val="48"/>
          <w:szCs w:val="24"/>
        </w:rPr>
        <w:t>May</w:t>
      </w:r>
      <w:r w:rsidR="00C57E53" w:rsidRPr="00FE621E">
        <w:rPr>
          <w:rFonts w:cs="Arial"/>
          <w:sz w:val="48"/>
          <w:szCs w:val="24"/>
        </w:rPr>
        <w:t xml:space="preserve"> 201</w:t>
      </w:r>
      <w:r w:rsidRPr="00FE621E">
        <w:rPr>
          <w:rFonts w:cs="Arial"/>
          <w:sz w:val="48"/>
          <w:szCs w:val="24"/>
        </w:rPr>
        <w:t>5</w:t>
      </w:r>
    </w:p>
    <w:p w:rsidR="00B3718F" w:rsidRPr="002714E4" w:rsidRDefault="00572912" w:rsidP="00B3718F">
      <w:pPr>
        <w:ind w:left="-851"/>
        <w:rPr>
          <w:rFonts w:cs="Arial"/>
          <w:szCs w:val="24"/>
        </w:rPr>
        <w:sectPr w:rsidR="00B3718F" w:rsidRPr="002714E4" w:rsidSect="00751D27">
          <w:headerReference w:type="default" r:id="rId9"/>
          <w:footerReference w:type="default" r:id="rId10"/>
          <w:pgSz w:w="11906" w:h="16838"/>
          <w:pgMar w:top="2414" w:right="1133" w:bottom="851" w:left="851" w:header="709" w:footer="441" w:gutter="0"/>
          <w:cols w:space="708"/>
          <w:docGrid w:linePitch="360"/>
        </w:sectPr>
      </w:pPr>
      <w:r w:rsidRPr="00572912">
        <w:rPr>
          <w:rFonts w:cs="Arial"/>
          <w:noProof/>
          <w:szCs w:val="24"/>
          <w:lang w:eastAsia="en-AU"/>
        </w:rPr>
        <mc:AlternateContent>
          <mc:Choice Requires="wps">
            <w:drawing>
              <wp:anchor distT="0" distB="0" distL="114300" distR="114300" simplePos="0" relativeHeight="251659264" behindDoc="0" locked="0" layoutInCell="1" allowOverlap="1" wp14:anchorId="3E1F2F0A" wp14:editId="4D5C6128">
                <wp:simplePos x="0" y="0"/>
                <wp:positionH relativeFrom="column">
                  <wp:posOffset>-64135</wp:posOffset>
                </wp:positionH>
                <wp:positionV relativeFrom="paragraph">
                  <wp:posOffset>3688715</wp:posOffset>
                </wp:positionV>
                <wp:extent cx="2374265" cy="906843"/>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6843"/>
                        </a:xfrm>
                        <a:prstGeom prst="rect">
                          <a:avLst/>
                        </a:prstGeom>
                        <a:solidFill>
                          <a:srgbClr val="FFFFFF"/>
                        </a:solidFill>
                        <a:ln w="9525">
                          <a:solidFill>
                            <a:srgbClr val="000000"/>
                          </a:solidFill>
                          <a:miter lim="800000"/>
                          <a:headEnd/>
                          <a:tailEnd/>
                        </a:ln>
                      </wps:spPr>
                      <wps:txbx>
                        <w:txbxContent>
                          <w:p w:rsidR="00531F70" w:rsidRDefault="00531F70" w:rsidP="00572912">
                            <w:pPr>
                              <w:spacing w:after="0"/>
                            </w:pPr>
                            <w:r>
                              <w:t>Cultural Diversity Unit, Chronic Disease Prevention Directorate,</w:t>
                            </w:r>
                          </w:p>
                          <w:p w:rsidR="00531F70" w:rsidRDefault="00531F70" w:rsidP="00572912">
                            <w:pPr>
                              <w:spacing w:after="0"/>
                            </w:pPr>
                            <w:r>
                              <w:t xml:space="preserve">Public Health Division, </w:t>
                            </w:r>
                          </w:p>
                          <w:p w:rsidR="00531F70" w:rsidRDefault="00531F70" w:rsidP="00572912">
                            <w:pPr>
                              <w:spacing w:after="0"/>
                            </w:pPr>
                            <w:r>
                              <w:t xml:space="preserve">WA Department of Health </w:t>
                            </w:r>
                          </w:p>
                          <w:p w:rsidR="00531F70" w:rsidRDefault="00531F7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90.45pt;width:186.95pt;height:71.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">
                <v:textbox>
                  <w:txbxContent>
                    <w:p w:rsidR="00531F70" w:rsidRDefault="00531F70" w:rsidP="00572912">
                      <w:pPr>
                        <w:spacing w:after="0"/>
                      </w:pPr>
                      <w:r>
                        <w:t>Cultural Diversity Unit, Chronic Disease Prevention Directorate,</w:t>
                      </w:r>
                    </w:p>
                    <w:p w:rsidR="00531F70" w:rsidRDefault="00531F70" w:rsidP="00572912">
                      <w:pPr>
                        <w:spacing w:after="0"/>
                      </w:pPr>
                      <w:r>
                        <w:t xml:space="preserve">Public Health Division, </w:t>
                      </w:r>
                    </w:p>
                    <w:p w:rsidR="00531F70" w:rsidRDefault="00531F70" w:rsidP="00572912">
                      <w:pPr>
                        <w:spacing w:after="0"/>
                      </w:pPr>
                      <w:r>
                        <w:t xml:space="preserve">WA Department of Health </w:t>
                      </w:r>
                    </w:p>
                    <w:p w:rsidR="00531F70" w:rsidRDefault="00531F70"/>
                  </w:txbxContent>
                </v:textbox>
              </v:shape>
            </w:pict>
          </mc:Fallback>
        </mc:AlternateContent>
      </w:r>
      <w:r w:rsidR="00037C64" w:rsidRPr="002714E4">
        <w:rPr>
          <w:rFonts w:cs="Arial"/>
          <w:noProof/>
          <w:szCs w:val="24"/>
          <w:lang w:eastAsia="en-AU"/>
        </w:rPr>
        <w:drawing>
          <wp:inline distT="0" distB="0" distL="0" distR="0" wp14:anchorId="6C082328" wp14:editId="0F399764">
            <wp:extent cx="7560310" cy="1780670"/>
            <wp:effectExtent l="0" t="0" r="2540" b="0"/>
            <wp:docPr id="2" name="Picture 1" descr="Department of Health swoosh graphic" title="Arte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Health swoosh graphic" title="Artefact"/>
                    <pic:cNvPicPr/>
                  </pic:nvPicPr>
                  <pic:blipFill>
                    <a:blip r:embed="rId11">
                      <a:extLst>
                        <a:ext uri="{28A0092B-C50C-407E-A947-70E740481C1C}">
                          <a14:useLocalDpi xmlns:a14="http://schemas.microsoft.com/office/drawing/2010/main" val="0"/>
                        </a:ext>
                      </a:extLst>
                    </a:blip>
                    <a:stretch>
                      <a:fillRect/>
                    </a:stretch>
                  </pic:blipFill>
                  <pic:spPr>
                    <a:xfrm>
                      <a:off x="0" y="0"/>
                      <a:ext cx="7560310" cy="1780670"/>
                    </a:xfrm>
                    <a:prstGeom prst="rect">
                      <a:avLst/>
                    </a:prstGeom>
                  </pic:spPr>
                </pic:pic>
              </a:graphicData>
            </a:graphic>
          </wp:inline>
        </w:drawing>
      </w:r>
    </w:p>
    <w:bookmarkStart w:id="0" w:name="_Toc386621223" w:displacedByCustomXml="next"/>
    <w:bookmarkStart w:id="1" w:name="_Toc386620938" w:displacedByCustomXml="next"/>
    <w:bookmarkStart w:id="2" w:name="_Toc386618465" w:displacedByCustomXml="next"/>
    <w:sdt>
      <w:sdtPr>
        <w:rPr>
          <w:rFonts w:eastAsia="Calibri" w:cs="Times New Roman"/>
          <w:b w:val="0"/>
          <w:bCs w:val="0"/>
          <w:color w:val="auto"/>
          <w:sz w:val="24"/>
          <w:szCs w:val="22"/>
          <w:lang w:eastAsia="en-US"/>
        </w:rPr>
        <w:id w:val="792487547"/>
        <w:docPartObj>
          <w:docPartGallery w:val="Table of Contents"/>
          <w:docPartUnique/>
        </w:docPartObj>
      </w:sdtPr>
      <w:sdtEndPr>
        <w:rPr>
          <w:noProof/>
        </w:rPr>
      </w:sdtEndPr>
      <w:sdtContent>
        <w:p w:rsidR="002D4573" w:rsidRDefault="002D4573">
          <w:pPr>
            <w:pStyle w:val="TOCHeading"/>
          </w:pPr>
          <w:r>
            <w:t>Contents</w:t>
          </w:r>
        </w:p>
        <w:p w:rsidR="00CB1C45" w:rsidRDefault="002D4573">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30350538" w:history="1">
            <w:r w:rsidR="00CB1C45" w:rsidRPr="002F58B2">
              <w:rPr>
                <w:rStyle w:val="Hyperlink"/>
              </w:rPr>
              <w:t>Executive Summary</w:t>
            </w:r>
            <w:r w:rsidR="00CB1C45">
              <w:rPr>
                <w:webHidden/>
              </w:rPr>
              <w:tab/>
            </w:r>
            <w:r w:rsidR="00CB1C45">
              <w:rPr>
                <w:webHidden/>
              </w:rPr>
              <w:fldChar w:fldCharType="begin"/>
            </w:r>
            <w:r w:rsidR="00CB1C45">
              <w:rPr>
                <w:webHidden/>
              </w:rPr>
              <w:instrText xml:space="preserve"> PAGEREF _Toc430350538 \h </w:instrText>
            </w:r>
            <w:r w:rsidR="00CB1C45">
              <w:rPr>
                <w:webHidden/>
              </w:rPr>
            </w:r>
            <w:r w:rsidR="00CB1C45">
              <w:rPr>
                <w:webHidden/>
              </w:rPr>
              <w:fldChar w:fldCharType="separate"/>
            </w:r>
            <w:r w:rsidR="00CB1C45">
              <w:rPr>
                <w:webHidden/>
              </w:rPr>
              <w:t>2</w:t>
            </w:r>
            <w:r w:rsidR="00CB1C45">
              <w:rPr>
                <w:webHidden/>
              </w:rPr>
              <w:fldChar w:fldCharType="end"/>
            </w:r>
          </w:hyperlink>
        </w:p>
        <w:p w:rsidR="00CB1C45" w:rsidRDefault="000A772F">
          <w:pPr>
            <w:pStyle w:val="TOC1"/>
            <w:rPr>
              <w:rFonts w:asciiTheme="minorHAnsi" w:eastAsiaTheme="minorEastAsia" w:hAnsiTheme="minorHAnsi" w:cstheme="minorBidi"/>
              <w:sz w:val="22"/>
              <w:lang w:eastAsia="en-AU"/>
            </w:rPr>
          </w:pPr>
          <w:hyperlink w:anchor="_Toc430350539" w:history="1">
            <w:r w:rsidR="00CB1C45" w:rsidRPr="002F58B2">
              <w:rPr>
                <w:rStyle w:val="Hyperlink"/>
              </w:rPr>
              <w:t>Key Points from the Diversity Café Summary Wall</w:t>
            </w:r>
            <w:r w:rsidR="00CB1C45">
              <w:rPr>
                <w:webHidden/>
              </w:rPr>
              <w:tab/>
            </w:r>
            <w:r w:rsidR="00CB1C45">
              <w:rPr>
                <w:webHidden/>
              </w:rPr>
              <w:fldChar w:fldCharType="begin"/>
            </w:r>
            <w:r w:rsidR="00CB1C45">
              <w:rPr>
                <w:webHidden/>
              </w:rPr>
              <w:instrText xml:space="preserve"> PAGEREF _Toc430350539 \h </w:instrText>
            </w:r>
            <w:r w:rsidR="00CB1C45">
              <w:rPr>
                <w:webHidden/>
              </w:rPr>
            </w:r>
            <w:r w:rsidR="00CB1C45">
              <w:rPr>
                <w:webHidden/>
              </w:rPr>
              <w:fldChar w:fldCharType="separate"/>
            </w:r>
            <w:r w:rsidR="00CB1C45">
              <w:rPr>
                <w:webHidden/>
              </w:rPr>
              <w:t>6</w:t>
            </w:r>
            <w:r w:rsidR="00CB1C45">
              <w:rPr>
                <w:webHidden/>
              </w:rPr>
              <w:fldChar w:fldCharType="end"/>
            </w:r>
          </w:hyperlink>
        </w:p>
        <w:p w:rsidR="00CB1C45" w:rsidRDefault="000A772F">
          <w:pPr>
            <w:pStyle w:val="TOC2"/>
            <w:rPr>
              <w:rFonts w:asciiTheme="minorHAnsi" w:eastAsiaTheme="minorEastAsia" w:hAnsiTheme="minorHAnsi" w:cstheme="minorBidi"/>
              <w:noProof/>
              <w:sz w:val="22"/>
              <w:lang w:eastAsia="en-AU"/>
            </w:rPr>
          </w:pPr>
          <w:hyperlink w:anchor="_Toc430350540" w:history="1">
            <w:r w:rsidR="00CB1C45" w:rsidRPr="002F58B2">
              <w:rPr>
                <w:rStyle w:val="Hyperlink"/>
                <w:noProof/>
              </w:rPr>
              <w:t>Buzz session 1</w:t>
            </w:r>
            <w:r w:rsidR="00CB1C45">
              <w:rPr>
                <w:noProof/>
                <w:webHidden/>
              </w:rPr>
              <w:tab/>
            </w:r>
            <w:r w:rsidR="00CB1C45">
              <w:rPr>
                <w:noProof/>
                <w:webHidden/>
              </w:rPr>
              <w:fldChar w:fldCharType="begin"/>
            </w:r>
            <w:r w:rsidR="00CB1C45">
              <w:rPr>
                <w:noProof/>
                <w:webHidden/>
              </w:rPr>
              <w:instrText xml:space="preserve"> PAGEREF _Toc430350540 \h </w:instrText>
            </w:r>
            <w:r w:rsidR="00CB1C45">
              <w:rPr>
                <w:noProof/>
                <w:webHidden/>
              </w:rPr>
            </w:r>
            <w:r w:rsidR="00CB1C45">
              <w:rPr>
                <w:noProof/>
                <w:webHidden/>
              </w:rPr>
              <w:fldChar w:fldCharType="separate"/>
            </w:r>
            <w:r w:rsidR="00CB1C45">
              <w:rPr>
                <w:noProof/>
                <w:webHidden/>
              </w:rPr>
              <w:t>6</w:t>
            </w:r>
            <w:r w:rsidR="00CB1C45">
              <w:rPr>
                <w:noProof/>
                <w:webHidden/>
              </w:rPr>
              <w:fldChar w:fldCharType="end"/>
            </w:r>
          </w:hyperlink>
        </w:p>
        <w:p w:rsidR="00CB1C45" w:rsidRDefault="000A772F">
          <w:pPr>
            <w:pStyle w:val="TOC3"/>
            <w:rPr>
              <w:rFonts w:asciiTheme="minorHAnsi" w:eastAsiaTheme="minorEastAsia" w:hAnsiTheme="minorHAnsi" w:cstheme="minorBidi"/>
              <w:noProof/>
              <w:sz w:val="22"/>
              <w:lang w:eastAsia="en-AU"/>
            </w:rPr>
          </w:pPr>
          <w:hyperlink w:anchor="_Toc430350541" w:history="1">
            <w:r w:rsidR="00CB1C45" w:rsidRPr="002F58B2">
              <w:rPr>
                <w:rStyle w:val="Hyperlink"/>
                <w:noProof/>
              </w:rPr>
              <w:t>1. What are the key mental health issues that affect migrant men?</w:t>
            </w:r>
            <w:r w:rsidR="00CB1C45">
              <w:rPr>
                <w:noProof/>
                <w:webHidden/>
              </w:rPr>
              <w:tab/>
            </w:r>
            <w:r w:rsidR="00CB1C45">
              <w:rPr>
                <w:noProof/>
                <w:webHidden/>
              </w:rPr>
              <w:fldChar w:fldCharType="begin"/>
            </w:r>
            <w:r w:rsidR="00CB1C45">
              <w:rPr>
                <w:noProof/>
                <w:webHidden/>
              </w:rPr>
              <w:instrText xml:space="preserve"> PAGEREF _Toc430350541 \h </w:instrText>
            </w:r>
            <w:r w:rsidR="00CB1C45">
              <w:rPr>
                <w:noProof/>
                <w:webHidden/>
              </w:rPr>
            </w:r>
            <w:r w:rsidR="00CB1C45">
              <w:rPr>
                <w:noProof/>
                <w:webHidden/>
              </w:rPr>
              <w:fldChar w:fldCharType="separate"/>
            </w:r>
            <w:r w:rsidR="00CB1C45">
              <w:rPr>
                <w:noProof/>
                <w:webHidden/>
              </w:rPr>
              <w:t>6</w:t>
            </w:r>
            <w:r w:rsidR="00CB1C45">
              <w:rPr>
                <w:noProof/>
                <w:webHidden/>
              </w:rPr>
              <w:fldChar w:fldCharType="end"/>
            </w:r>
          </w:hyperlink>
        </w:p>
        <w:p w:rsidR="00CB1C45" w:rsidRDefault="000A772F">
          <w:pPr>
            <w:pStyle w:val="TOC3"/>
            <w:rPr>
              <w:rFonts w:asciiTheme="minorHAnsi" w:eastAsiaTheme="minorEastAsia" w:hAnsiTheme="minorHAnsi" w:cstheme="minorBidi"/>
              <w:noProof/>
              <w:sz w:val="22"/>
              <w:lang w:eastAsia="en-AU"/>
            </w:rPr>
          </w:pPr>
          <w:hyperlink w:anchor="_Toc430350542" w:history="1">
            <w:r w:rsidR="00CB1C45" w:rsidRPr="002F58B2">
              <w:rPr>
                <w:rStyle w:val="Hyperlink"/>
                <w:noProof/>
              </w:rPr>
              <w:t>2. What do you currently do to help migrant men with mental health issues?</w:t>
            </w:r>
            <w:r w:rsidR="00CB1C45">
              <w:rPr>
                <w:noProof/>
                <w:webHidden/>
              </w:rPr>
              <w:tab/>
            </w:r>
            <w:r w:rsidR="00CB1C45">
              <w:rPr>
                <w:noProof/>
                <w:webHidden/>
              </w:rPr>
              <w:fldChar w:fldCharType="begin"/>
            </w:r>
            <w:r w:rsidR="00CB1C45">
              <w:rPr>
                <w:noProof/>
                <w:webHidden/>
              </w:rPr>
              <w:instrText xml:space="preserve"> PAGEREF _Toc430350542 \h </w:instrText>
            </w:r>
            <w:r w:rsidR="00CB1C45">
              <w:rPr>
                <w:noProof/>
                <w:webHidden/>
              </w:rPr>
            </w:r>
            <w:r w:rsidR="00CB1C45">
              <w:rPr>
                <w:noProof/>
                <w:webHidden/>
              </w:rPr>
              <w:fldChar w:fldCharType="separate"/>
            </w:r>
            <w:r w:rsidR="00CB1C45">
              <w:rPr>
                <w:noProof/>
                <w:webHidden/>
              </w:rPr>
              <w:t>6</w:t>
            </w:r>
            <w:r w:rsidR="00CB1C45">
              <w:rPr>
                <w:noProof/>
                <w:webHidden/>
              </w:rPr>
              <w:fldChar w:fldCharType="end"/>
            </w:r>
          </w:hyperlink>
        </w:p>
        <w:p w:rsidR="00CB1C45" w:rsidRDefault="000A772F">
          <w:pPr>
            <w:pStyle w:val="TOC2"/>
            <w:rPr>
              <w:rFonts w:asciiTheme="minorHAnsi" w:eastAsiaTheme="minorEastAsia" w:hAnsiTheme="minorHAnsi" w:cstheme="minorBidi"/>
              <w:noProof/>
              <w:sz w:val="22"/>
              <w:lang w:eastAsia="en-AU"/>
            </w:rPr>
          </w:pPr>
          <w:hyperlink w:anchor="_Toc430350543" w:history="1">
            <w:r w:rsidR="00CB1C45" w:rsidRPr="002F58B2">
              <w:rPr>
                <w:rStyle w:val="Hyperlink"/>
                <w:noProof/>
              </w:rPr>
              <w:t>Buzz session 2</w:t>
            </w:r>
            <w:r w:rsidR="00CB1C45">
              <w:rPr>
                <w:noProof/>
                <w:webHidden/>
              </w:rPr>
              <w:tab/>
            </w:r>
            <w:r w:rsidR="00CB1C45">
              <w:rPr>
                <w:noProof/>
                <w:webHidden/>
              </w:rPr>
              <w:fldChar w:fldCharType="begin"/>
            </w:r>
            <w:r w:rsidR="00CB1C45">
              <w:rPr>
                <w:noProof/>
                <w:webHidden/>
              </w:rPr>
              <w:instrText xml:space="preserve"> PAGEREF _Toc430350543 \h </w:instrText>
            </w:r>
            <w:r w:rsidR="00CB1C45">
              <w:rPr>
                <w:noProof/>
                <w:webHidden/>
              </w:rPr>
            </w:r>
            <w:r w:rsidR="00CB1C45">
              <w:rPr>
                <w:noProof/>
                <w:webHidden/>
              </w:rPr>
              <w:fldChar w:fldCharType="separate"/>
            </w:r>
            <w:r w:rsidR="00CB1C45">
              <w:rPr>
                <w:noProof/>
                <w:webHidden/>
              </w:rPr>
              <w:t>8</w:t>
            </w:r>
            <w:r w:rsidR="00CB1C45">
              <w:rPr>
                <w:noProof/>
                <w:webHidden/>
              </w:rPr>
              <w:fldChar w:fldCharType="end"/>
            </w:r>
          </w:hyperlink>
        </w:p>
        <w:p w:rsidR="00CB1C45" w:rsidRDefault="000A772F">
          <w:pPr>
            <w:pStyle w:val="TOC3"/>
            <w:rPr>
              <w:rFonts w:asciiTheme="minorHAnsi" w:eastAsiaTheme="minorEastAsia" w:hAnsiTheme="minorHAnsi" w:cstheme="minorBidi"/>
              <w:noProof/>
              <w:sz w:val="22"/>
              <w:lang w:eastAsia="en-AU"/>
            </w:rPr>
          </w:pPr>
          <w:hyperlink w:anchor="_Toc430350544" w:history="1">
            <w:r w:rsidR="00CB1C45" w:rsidRPr="002F58B2">
              <w:rPr>
                <w:rStyle w:val="Hyperlink"/>
                <w:noProof/>
                <w:lang w:eastAsia="ja-JP"/>
              </w:rPr>
              <w:t xml:space="preserve">1.  What are the key physical </w:t>
            </w:r>
            <w:r w:rsidR="00120769">
              <w:rPr>
                <w:rStyle w:val="Hyperlink"/>
                <w:noProof/>
                <w:lang w:eastAsia="ja-JP"/>
              </w:rPr>
              <w:t xml:space="preserve">health </w:t>
            </w:r>
            <w:r w:rsidR="00CB1C45" w:rsidRPr="002F58B2">
              <w:rPr>
                <w:rStyle w:val="Hyperlink"/>
                <w:noProof/>
                <w:lang w:eastAsia="ja-JP"/>
              </w:rPr>
              <w:t>issues that affect migrant men?</w:t>
            </w:r>
            <w:r w:rsidR="00CB1C45">
              <w:rPr>
                <w:noProof/>
                <w:webHidden/>
              </w:rPr>
              <w:tab/>
            </w:r>
            <w:r w:rsidR="00CB1C45">
              <w:rPr>
                <w:noProof/>
                <w:webHidden/>
              </w:rPr>
              <w:fldChar w:fldCharType="begin"/>
            </w:r>
            <w:r w:rsidR="00CB1C45">
              <w:rPr>
                <w:noProof/>
                <w:webHidden/>
              </w:rPr>
              <w:instrText xml:space="preserve"> PAGEREF _Toc430350544 \h </w:instrText>
            </w:r>
            <w:r w:rsidR="00CB1C45">
              <w:rPr>
                <w:noProof/>
                <w:webHidden/>
              </w:rPr>
            </w:r>
            <w:r w:rsidR="00CB1C45">
              <w:rPr>
                <w:noProof/>
                <w:webHidden/>
              </w:rPr>
              <w:fldChar w:fldCharType="separate"/>
            </w:r>
            <w:r w:rsidR="00CB1C45">
              <w:rPr>
                <w:noProof/>
                <w:webHidden/>
              </w:rPr>
              <w:t>8</w:t>
            </w:r>
            <w:r w:rsidR="00CB1C45">
              <w:rPr>
                <w:noProof/>
                <w:webHidden/>
              </w:rPr>
              <w:fldChar w:fldCharType="end"/>
            </w:r>
          </w:hyperlink>
        </w:p>
        <w:p w:rsidR="00CB1C45" w:rsidRDefault="000A772F">
          <w:pPr>
            <w:pStyle w:val="TOC3"/>
            <w:rPr>
              <w:rFonts w:asciiTheme="minorHAnsi" w:eastAsiaTheme="minorEastAsia" w:hAnsiTheme="minorHAnsi" w:cstheme="minorBidi"/>
              <w:noProof/>
              <w:sz w:val="22"/>
              <w:lang w:eastAsia="en-AU"/>
            </w:rPr>
          </w:pPr>
          <w:hyperlink w:anchor="_Toc430350545" w:history="1">
            <w:r w:rsidR="00CB1C45" w:rsidRPr="002F58B2">
              <w:rPr>
                <w:rStyle w:val="Hyperlink"/>
                <w:noProof/>
                <w:lang w:eastAsia="ja-JP"/>
              </w:rPr>
              <w:t>2.  What do you currently do/could do to help migrant men with their physical health issues?</w:t>
            </w:r>
            <w:r w:rsidR="00CB1C45">
              <w:rPr>
                <w:noProof/>
                <w:webHidden/>
              </w:rPr>
              <w:tab/>
            </w:r>
            <w:r w:rsidR="00CB1C45">
              <w:rPr>
                <w:noProof/>
                <w:webHidden/>
              </w:rPr>
              <w:fldChar w:fldCharType="begin"/>
            </w:r>
            <w:r w:rsidR="00CB1C45">
              <w:rPr>
                <w:noProof/>
                <w:webHidden/>
              </w:rPr>
              <w:instrText xml:space="preserve"> PAGEREF _Toc430350545 \h </w:instrText>
            </w:r>
            <w:r w:rsidR="00CB1C45">
              <w:rPr>
                <w:noProof/>
                <w:webHidden/>
              </w:rPr>
            </w:r>
            <w:r w:rsidR="00CB1C45">
              <w:rPr>
                <w:noProof/>
                <w:webHidden/>
              </w:rPr>
              <w:fldChar w:fldCharType="separate"/>
            </w:r>
            <w:r w:rsidR="00CB1C45">
              <w:rPr>
                <w:noProof/>
                <w:webHidden/>
              </w:rPr>
              <w:t>8</w:t>
            </w:r>
            <w:r w:rsidR="00CB1C45">
              <w:rPr>
                <w:noProof/>
                <w:webHidden/>
              </w:rPr>
              <w:fldChar w:fldCharType="end"/>
            </w:r>
          </w:hyperlink>
        </w:p>
        <w:p w:rsidR="00CB1C45" w:rsidRDefault="000A772F">
          <w:pPr>
            <w:pStyle w:val="TOC2"/>
            <w:rPr>
              <w:rFonts w:asciiTheme="minorHAnsi" w:eastAsiaTheme="minorEastAsia" w:hAnsiTheme="minorHAnsi" w:cstheme="minorBidi"/>
              <w:noProof/>
              <w:sz w:val="22"/>
              <w:lang w:eastAsia="en-AU"/>
            </w:rPr>
          </w:pPr>
          <w:hyperlink w:anchor="_Toc430350546" w:history="1">
            <w:r w:rsidR="00CB1C45" w:rsidRPr="002F58B2">
              <w:rPr>
                <w:rStyle w:val="Hyperlink"/>
                <w:noProof/>
              </w:rPr>
              <w:t>Buzz session 3</w:t>
            </w:r>
            <w:r w:rsidR="00CB1C45">
              <w:rPr>
                <w:noProof/>
                <w:webHidden/>
              </w:rPr>
              <w:tab/>
            </w:r>
            <w:r w:rsidR="00CB1C45">
              <w:rPr>
                <w:noProof/>
                <w:webHidden/>
              </w:rPr>
              <w:fldChar w:fldCharType="begin"/>
            </w:r>
            <w:r w:rsidR="00CB1C45">
              <w:rPr>
                <w:noProof/>
                <w:webHidden/>
              </w:rPr>
              <w:instrText xml:space="preserve"> PAGEREF _Toc430350546 \h </w:instrText>
            </w:r>
            <w:r w:rsidR="00CB1C45">
              <w:rPr>
                <w:noProof/>
                <w:webHidden/>
              </w:rPr>
            </w:r>
            <w:r w:rsidR="00CB1C45">
              <w:rPr>
                <w:noProof/>
                <w:webHidden/>
              </w:rPr>
              <w:fldChar w:fldCharType="separate"/>
            </w:r>
            <w:r w:rsidR="00CB1C45">
              <w:rPr>
                <w:noProof/>
                <w:webHidden/>
              </w:rPr>
              <w:t>10</w:t>
            </w:r>
            <w:r w:rsidR="00CB1C45">
              <w:rPr>
                <w:noProof/>
                <w:webHidden/>
              </w:rPr>
              <w:fldChar w:fldCharType="end"/>
            </w:r>
          </w:hyperlink>
        </w:p>
        <w:p w:rsidR="00CB1C45" w:rsidRDefault="000A772F">
          <w:pPr>
            <w:pStyle w:val="TOC3"/>
            <w:tabs>
              <w:tab w:val="left" w:pos="1100"/>
            </w:tabs>
            <w:rPr>
              <w:rFonts w:asciiTheme="minorHAnsi" w:eastAsiaTheme="minorEastAsia" w:hAnsiTheme="minorHAnsi" w:cstheme="minorBidi"/>
              <w:noProof/>
              <w:sz w:val="22"/>
              <w:lang w:eastAsia="en-AU"/>
            </w:rPr>
          </w:pPr>
          <w:hyperlink w:anchor="_Toc430350547" w:history="1">
            <w:r w:rsidR="00CB1C45" w:rsidRPr="002F58B2">
              <w:rPr>
                <w:rStyle w:val="Hyperlink"/>
                <w:noProof/>
                <w:lang w:eastAsia="ja-JP"/>
              </w:rPr>
              <w:t>1.Some migrant men are difficult to work with considering their background, attitude and general outlook towards service providers. What are some of the successful strategies you have or may use to engage these men?</w:t>
            </w:r>
            <w:r w:rsidR="00CB1C45">
              <w:rPr>
                <w:noProof/>
                <w:webHidden/>
              </w:rPr>
              <w:tab/>
            </w:r>
            <w:r w:rsidR="00CB1C45">
              <w:rPr>
                <w:noProof/>
                <w:webHidden/>
              </w:rPr>
              <w:fldChar w:fldCharType="begin"/>
            </w:r>
            <w:r w:rsidR="00CB1C45">
              <w:rPr>
                <w:noProof/>
                <w:webHidden/>
              </w:rPr>
              <w:instrText xml:space="preserve"> PAGEREF _Toc430350547 \h </w:instrText>
            </w:r>
            <w:r w:rsidR="00CB1C45">
              <w:rPr>
                <w:noProof/>
                <w:webHidden/>
              </w:rPr>
            </w:r>
            <w:r w:rsidR="00CB1C45">
              <w:rPr>
                <w:noProof/>
                <w:webHidden/>
              </w:rPr>
              <w:fldChar w:fldCharType="separate"/>
            </w:r>
            <w:r w:rsidR="00CB1C45">
              <w:rPr>
                <w:noProof/>
                <w:webHidden/>
              </w:rPr>
              <w:t>10</w:t>
            </w:r>
            <w:r w:rsidR="00CB1C45">
              <w:rPr>
                <w:noProof/>
                <w:webHidden/>
              </w:rPr>
              <w:fldChar w:fldCharType="end"/>
            </w:r>
          </w:hyperlink>
        </w:p>
        <w:p w:rsidR="00CB1C45" w:rsidRDefault="000A772F">
          <w:pPr>
            <w:pStyle w:val="TOC1"/>
            <w:rPr>
              <w:rFonts w:asciiTheme="minorHAnsi" w:eastAsiaTheme="minorEastAsia" w:hAnsiTheme="minorHAnsi" w:cstheme="minorBidi"/>
              <w:sz w:val="22"/>
              <w:lang w:eastAsia="en-AU"/>
            </w:rPr>
          </w:pPr>
          <w:hyperlink w:anchor="_Toc430350548" w:history="1">
            <w:r w:rsidR="00CB1C45" w:rsidRPr="002F58B2">
              <w:rPr>
                <w:rStyle w:val="Hyperlink"/>
              </w:rPr>
              <w:t>The Presenters:</w:t>
            </w:r>
            <w:r w:rsidR="00CB1C45">
              <w:rPr>
                <w:webHidden/>
              </w:rPr>
              <w:tab/>
            </w:r>
            <w:r w:rsidR="00CB1C45">
              <w:rPr>
                <w:webHidden/>
              </w:rPr>
              <w:fldChar w:fldCharType="begin"/>
            </w:r>
            <w:r w:rsidR="00CB1C45">
              <w:rPr>
                <w:webHidden/>
              </w:rPr>
              <w:instrText xml:space="preserve"> PAGEREF _Toc430350548 \h </w:instrText>
            </w:r>
            <w:r w:rsidR="00CB1C45">
              <w:rPr>
                <w:webHidden/>
              </w:rPr>
            </w:r>
            <w:r w:rsidR="00CB1C45">
              <w:rPr>
                <w:webHidden/>
              </w:rPr>
              <w:fldChar w:fldCharType="separate"/>
            </w:r>
            <w:r w:rsidR="00CB1C45">
              <w:rPr>
                <w:webHidden/>
              </w:rPr>
              <w:t>12</w:t>
            </w:r>
            <w:r w:rsidR="00CB1C45">
              <w:rPr>
                <w:webHidden/>
              </w:rPr>
              <w:fldChar w:fldCharType="end"/>
            </w:r>
          </w:hyperlink>
        </w:p>
        <w:p w:rsidR="00CB1C45" w:rsidRDefault="000A772F">
          <w:pPr>
            <w:pStyle w:val="TOC1"/>
            <w:rPr>
              <w:rFonts w:asciiTheme="minorHAnsi" w:eastAsiaTheme="minorEastAsia" w:hAnsiTheme="minorHAnsi" w:cstheme="minorBidi"/>
              <w:sz w:val="22"/>
              <w:lang w:eastAsia="en-AU"/>
            </w:rPr>
          </w:pPr>
          <w:hyperlink w:anchor="_Toc430350549" w:history="1">
            <w:r w:rsidR="00CB1C45" w:rsidRPr="002F58B2">
              <w:rPr>
                <w:rStyle w:val="Hyperlink"/>
              </w:rPr>
              <w:t>The Posters</w:t>
            </w:r>
            <w:r w:rsidR="00CB1C45">
              <w:rPr>
                <w:webHidden/>
              </w:rPr>
              <w:tab/>
            </w:r>
            <w:r w:rsidR="00CB1C45">
              <w:rPr>
                <w:webHidden/>
              </w:rPr>
              <w:fldChar w:fldCharType="begin"/>
            </w:r>
            <w:r w:rsidR="00CB1C45">
              <w:rPr>
                <w:webHidden/>
              </w:rPr>
              <w:instrText xml:space="preserve"> PAGEREF _Toc430350549 \h </w:instrText>
            </w:r>
            <w:r w:rsidR="00CB1C45">
              <w:rPr>
                <w:webHidden/>
              </w:rPr>
            </w:r>
            <w:r w:rsidR="00CB1C45">
              <w:rPr>
                <w:webHidden/>
              </w:rPr>
              <w:fldChar w:fldCharType="separate"/>
            </w:r>
            <w:r w:rsidR="00CB1C45">
              <w:rPr>
                <w:webHidden/>
              </w:rPr>
              <w:t>12</w:t>
            </w:r>
            <w:r w:rsidR="00CB1C45">
              <w:rPr>
                <w:webHidden/>
              </w:rPr>
              <w:fldChar w:fldCharType="end"/>
            </w:r>
          </w:hyperlink>
        </w:p>
        <w:p w:rsidR="002D4573" w:rsidRDefault="002D4573">
          <w:r>
            <w:rPr>
              <w:b/>
              <w:bCs/>
              <w:noProof/>
            </w:rPr>
            <w:fldChar w:fldCharType="end"/>
          </w:r>
        </w:p>
      </w:sdtContent>
    </w:sdt>
    <w:p w:rsidR="002D4573" w:rsidRPr="002D4573" w:rsidRDefault="002D4573" w:rsidP="002D4573">
      <w:pPr>
        <w:spacing w:after="0"/>
        <w:rPr>
          <w:rFonts w:eastAsia="Times New Roman"/>
          <w:b/>
          <w:bCs/>
          <w:color w:val="5A2476"/>
          <w:sz w:val="40"/>
          <w:szCs w:val="28"/>
        </w:rPr>
      </w:pPr>
      <w:r>
        <w:br w:type="page"/>
      </w:r>
    </w:p>
    <w:p w:rsidR="008B6CC3" w:rsidRPr="002714E4" w:rsidRDefault="008B6CC3" w:rsidP="004F2C76">
      <w:pPr>
        <w:pStyle w:val="Heading1"/>
      </w:pPr>
      <w:bookmarkStart w:id="3" w:name="_Toc430350538"/>
      <w:r w:rsidRPr="002714E4">
        <w:t>Executive Summary</w:t>
      </w:r>
      <w:bookmarkEnd w:id="3"/>
      <w:r w:rsidRPr="002714E4">
        <w:t xml:space="preserve"> </w:t>
      </w:r>
    </w:p>
    <w:p w:rsidR="00025CBF" w:rsidRDefault="00025CBF" w:rsidP="008759AA">
      <w:pPr>
        <w:spacing w:after="0"/>
        <w:rPr>
          <w:rFonts w:cs="Arial"/>
          <w:szCs w:val="24"/>
          <w:lang w:eastAsia="ja-JP"/>
        </w:rPr>
      </w:pPr>
    </w:p>
    <w:p w:rsidR="002C79B7" w:rsidRDefault="002C79B7" w:rsidP="002C79B7">
      <w:pPr>
        <w:spacing w:after="0"/>
        <w:rPr>
          <w:rFonts w:cs="Arial"/>
          <w:szCs w:val="20"/>
        </w:rPr>
      </w:pPr>
      <w:r w:rsidRPr="00FB1C54">
        <w:rPr>
          <w:rFonts w:cs="Arial"/>
          <w:szCs w:val="20"/>
        </w:rPr>
        <w:t>The Cultural Diversity Unit (CDU) hosted the fourth Multicultural Health Diversity Café on Thursday 21 May 2015 with a focus on migrant men’s health.</w:t>
      </w:r>
    </w:p>
    <w:p w:rsidR="002C79B7" w:rsidRPr="00FB1C54" w:rsidRDefault="002C79B7" w:rsidP="002C79B7">
      <w:pPr>
        <w:spacing w:after="0"/>
        <w:rPr>
          <w:rFonts w:cs="Arial"/>
          <w:szCs w:val="20"/>
        </w:rPr>
      </w:pPr>
    </w:p>
    <w:p w:rsidR="002C79B7" w:rsidRPr="00FB1C54" w:rsidRDefault="002C79B7" w:rsidP="002C79B7">
      <w:pPr>
        <w:spacing w:after="0"/>
        <w:rPr>
          <w:rFonts w:cs="Arial"/>
          <w:szCs w:val="20"/>
        </w:rPr>
      </w:pPr>
      <w:r w:rsidRPr="00FB1C54">
        <w:rPr>
          <w:rFonts w:cs="Arial"/>
          <w:szCs w:val="20"/>
        </w:rPr>
        <w:t>The Café was hosted in collaboration with the Humanitarian Entrant Health Service</w:t>
      </w:r>
      <w:r>
        <w:rPr>
          <w:rFonts w:cs="Arial"/>
          <w:szCs w:val="20"/>
        </w:rPr>
        <w:t xml:space="preserve"> (HEHS)</w:t>
      </w:r>
      <w:r w:rsidRPr="00FB1C54">
        <w:rPr>
          <w:rFonts w:cs="Arial"/>
          <w:szCs w:val="20"/>
        </w:rPr>
        <w:t>, Association for Services to Torture and Trauma Survivors</w:t>
      </w:r>
      <w:r>
        <w:rPr>
          <w:rFonts w:cs="Arial"/>
          <w:szCs w:val="20"/>
        </w:rPr>
        <w:t xml:space="preserve"> (</w:t>
      </w:r>
      <w:proofErr w:type="spellStart"/>
      <w:r>
        <w:rPr>
          <w:rFonts w:cs="Arial"/>
          <w:szCs w:val="20"/>
        </w:rPr>
        <w:t>ASeTTS</w:t>
      </w:r>
      <w:proofErr w:type="spellEnd"/>
      <w:r>
        <w:rPr>
          <w:rFonts w:cs="Arial"/>
          <w:szCs w:val="20"/>
        </w:rPr>
        <w:t>)</w:t>
      </w:r>
      <w:r w:rsidRPr="00FB1C54">
        <w:rPr>
          <w:rFonts w:cs="Arial"/>
          <w:szCs w:val="20"/>
        </w:rPr>
        <w:t>, Office of Multicultural Interests</w:t>
      </w:r>
      <w:r>
        <w:rPr>
          <w:rFonts w:cs="Arial"/>
          <w:szCs w:val="20"/>
        </w:rPr>
        <w:t xml:space="preserve"> (OMI)</w:t>
      </w:r>
      <w:r w:rsidRPr="00FB1C54">
        <w:rPr>
          <w:rFonts w:cs="Arial"/>
          <w:szCs w:val="20"/>
        </w:rPr>
        <w:t xml:space="preserve">, Swan Adult Mental Health </w:t>
      </w:r>
      <w:r w:rsidR="00120769">
        <w:rPr>
          <w:rFonts w:cs="Arial"/>
          <w:szCs w:val="20"/>
        </w:rPr>
        <w:t xml:space="preserve">Service (SAMHS) </w:t>
      </w:r>
      <w:r w:rsidRPr="00FB1C54">
        <w:rPr>
          <w:rFonts w:cs="Arial"/>
          <w:szCs w:val="20"/>
        </w:rPr>
        <w:t>and North Metropolitan Public Health and Ambulatory Care</w:t>
      </w:r>
      <w:r w:rsidR="00120769">
        <w:rPr>
          <w:rFonts w:cs="Arial"/>
          <w:szCs w:val="20"/>
        </w:rPr>
        <w:t xml:space="preserve"> (NMPHAC).</w:t>
      </w:r>
    </w:p>
    <w:p w:rsidR="002C79B7" w:rsidRPr="00FB1C54" w:rsidRDefault="002C79B7" w:rsidP="002C79B7">
      <w:pPr>
        <w:spacing w:after="0"/>
        <w:rPr>
          <w:rFonts w:cs="Arial"/>
          <w:szCs w:val="20"/>
        </w:rPr>
      </w:pPr>
    </w:p>
    <w:p w:rsidR="002C79B7" w:rsidRPr="00FB1C54" w:rsidRDefault="002C79B7" w:rsidP="002C79B7">
      <w:pPr>
        <w:spacing w:after="0"/>
        <w:rPr>
          <w:rFonts w:cs="Arial"/>
          <w:szCs w:val="20"/>
          <w:shd w:val="clear" w:color="auto" w:fill="FFFFFF"/>
        </w:rPr>
      </w:pPr>
      <w:r w:rsidRPr="00FB1C54">
        <w:rPr>
          <w:rFonts w:cs="Arial"/>
          <w:szCs w:val="20"/>
          <w:lang w:val="en-US"/>
        </w:rPr>
        <w:t xml:space="preserve">This Café continued with the CDU’s vision of replicating a friendly café ambiance to facilitate conversations where </w:t>
      </w:r>
      <w:r w:rsidRPr="00FB1C54">
        <w:rPr>
          <w:rFonts w:cs="Arial"/>
          <w:szCs w:val="20"/>
          <w:shd w:val="clear" w:color="auto" w:fill="FFFFFF"/>
        </w:rPr>
        <w:t>ideas and insights are shared, and participants gain a deeper understanding of the subject and the issues being discussed.</w:t>
      </w:r>
    </w:p>
    <w:p w:rsidR="002C79B7" w:rsidRPr="00FB1C54" w:rsidRDefault="002C79B7" w:rsidP="002C79B7">
      <w:pPr>
        <w:spacing w:after="0"/>
        <w:rPr>
          <w:rFonts w:cs="Arial"/>
          <w:szCs w:val="20"/>
          <w:shd w:val="clear" w:color="auto" w:fill="FFFFFF"/>
        </w:rPr>
      </w:pPr>
    </w:p>
    <w:p w:rsidR="002C79B7" w:rsidRPr="00FB1C54" w:rsidRDefault="002C79B7" w:rsidP="002C79B7">
      <w:pPr>
        <w:spacing w:after="0"/>
        <w:rPr>
          <w:rFonts w:cs="Arial"/>
          <w:szCs w:val="20"/>
        </w:rPr>
      </w:pPr>
      <w:r w:rsidRPr="00FB1C54">
        <w:rPr>
          <w:rFonts w:cs="Arial"/>
          <w:szCs w:val="24"/>
          <w:lang w:val="en-US"/>
        </w:rPr>
        <w:t xml:space="preserve">Ruth Lopez, CDU Senior Policy Officer, facilitated the morning and was joined by </w:t>
      </w:r>
      <w:r w:rsidRPr="00FB1C54">
        <w:rPr>
          <w:rFonts w:cs="Arial"/>
          <w:szCs w:val="24"/>
        </w:rPr>
        <w:t>three keynote speakers that discussed migrant men’s health matters focusing on</w:t>
      </w:r>
      <w:r w:rsidRPr="00FB1C54">
        <w:rPr>
          <w:rFonts w:cs="Arial"/>
          <w:szCs w:val="20"/>
        </w:rPr>
        <w:t>:</w:t>
      </w:r>
    </w:p>
    <w:p w:rsidR="002C79B7" w:rsidRPr="00FB1C54" w:rsidRDefault="002C79B7" w:rsidP="002C79B7">
      <w:pPr>
        <w:spacing w:after="0"/>
        <w:rPr>
          <w:rFonts w:cs="Arial"/>
          <w:szCs w:val="20"/>
        </w:rPr>
      </w:pPr>
    </w:p>
    <w:p w:rsidR="002C79B7" w:rsidRPr="00FB1C54" w:rsidRDefault="002C79B7" w:rsidP="002C79B7">
      <w:pPr>
        <w:numPr>
          <w:ilvl w:val="0"/>
          <w:numId w:val="14"/>
        </w:numPr>
        <w:spacing w:after="0"/>
        <w:contextualSpacing/>
        <w:rPr>
          <w:rFonts w:cs="Arial"/>
          <w:szCs w:val="20"/>
        </w:rPr>
      </w:pPr>
      <w:r>
        <w:rPr>
          <w:rFonts w:cs="Arial"/>
          <w:bCs/>
          <w:szCs w:val="20"/>
        </w:rPr>
        <w:t>T</w:t>
      </w:r>
      <w:r w:rsidRPr="00FB1C54">
        <w:rPr>
          <w:rFonts w:cs="Arial"/>
          <w:bCs/>
          <w:szCs w:val="20"/>
        </w:rPr>
        <w:t>he impact of migration on immigrant males’ mental health –</w:t>
      </w:r>
      <w:r w:rsidRPr="00FB1C54">
        <w:rPr>
          <w:rFonts w:cs="Arial"/>
          <w:szCs w:val="20"/>
          <w:lang w:val="en-US"/>
        </w:rPr>
        <w:t xml:space="preserve"> </w:t>
      </w:r>
      <w:r w:rsidRPr="00FB1C54">
        <w:rPr>
          <w:rFonts w:cs="Arial"/>
          <w:szCs w:val="20"/>
        </w:rPr>
        <w:t>Dr John Adegboye</w:t>
      </w:r>
      <w:r w:rsidRPr="00FB1C54">
        <w:rPr>
          <w:rFonts w:cs="Arial"/>
          <w:szCs w:val="20"/>
          <w:lang w:val="en-US"/>
        </w:rPr>
        <w:t xml:space="preserve">, </w:t>
      </w:r>
      <w:r w:rsidRPr="00FB1C54">
        <w:rPr>
          <w:rFonts w:cs="Arial"/>
          <w:szCs w:val="20"/>
        </w:rPr>
        <w:t>Consultant Psychiatrist</w:t>
      </w:r>
      <w:r>
        <w:rPr>
          <w:rFonts w:cs="Arial"/>
          <w:szCs w:val="20"/>
        </w:rPr>
        <w:t>, SAMHS</w:t>
      </w:r>
    </w:p>
    <w:p w:rsidR="002C79B7" w:rsidRPr="00FB1C54" w:rsidRDefault="002C79B7" w:rsidP="002C79B7">
      <w:pPr>
        <w:numPr>
          <w:ilvl w:val="0"/>
          <w:numId w:val="14"/>
        </w:numPr>
        <w:spacing w:after="0"/>
        <w:contextualSpacing/>
        <w:rPr>
          <w:rFonts w:cs="Arial"/>
          <w:szCs w:val="20"/>
          <w:lang w:val="en-US"/>
        </w:rPr>
      </w:pPr>
      <w:r>
        <w:rPr>
          <w:rFonts w:cs="Arial"/>
          <w:bCs/>
          <w:szCs w:val="20"/>
        </w:rPr>
        <w:t>G</w:t>
      </w:r>
      <w:r w:rsidRPr="00FB1C54">
        <w:rPr>
          <w:rFonts w:cs="Arial"/>
          <w:bCs/>
          <w:szCs w:val="20"/>
        </w:rPr>
        <w:t>ender and inequalities in health: men’s health for a change</w:t>
      </w:r>
      <w:r w:rsidRPr="00FB1C54">
        <w:rPr>
          <w:rFonts w:cs="Arial"/>
          <w:b/>
          <w:szCs w:val="20"/>
          <w:lang w:val="en-US"/>
        </w:rPr>
        <w:t xml:space="preserve"> </w:t>
      </w:r>
      <w:r w:rsidRPr="00FB1C54">
        <w:rPr>
          <w:rFonts w:cs="Arial"/>
          <w:szCs w:val="20"/>
          <w:lang w:val="en-US"/>
        </w:rPr>
        <w:t xml:space="preserve">– Dr Hussein Farah, </w:t>
      </w:r>
      <w:r w:rsidRPr="00FB1C54">
        <w:rPr>
          <w:rFonts w:cs="Arial"/>
          <w:szCs w:val="20"/>
        </w:rPr>
        <w:t>Public Health Physician</w:t>
      </w:r>
      <w:r>
        <w:rPr>
          <w:rFonts w:cs="Arial"/>
          <w:szCs w:val="20"/>
        </w:rPr>
        <w:t>, HEHS</w:t>
      </w:r>
    </w:p>
    <w:p w:rsidR="002C79B7" w:rsidRPr="00FB1C54" w:rsidRDefault="002C79B7" w:rsidP="002C79B7">
      <w:pPr>
        <w:numPr>
          <w:ilvl w:val="0"/>
          <w:numId w:val="14"/>
        </w:numPr>
        <w:spacing w:after="0"/>
        <w:contextualSpacing/>
        <w:rPr>
          <w:rFonts w:cs="Arial"/>
          <w:szCs w:val="20"/>
          <w:lang w:val="en-US"/>
        </w:rPr>
      </w:pPr>
      <w:r>
        <w:rPr>
          <w:rFonts w:cs="Arial"/>
          <w:szCs w:val="20"/>
        </w:rPr>
        <w:t>T</w:t>
      </w:r>
      <w:r w:rsidRPr="00FB1C54">
        <w:rPr>
          <w:rFonts w:cs="Arial"/>
          <w:szCs w:val="20"/>
        </w:rPr>
        <w:t xml:space="preserve">he changing role of migrant men – </w:t>
      </w:r>
      <w:proofErr w:type="spellStart"/>
      <w:r w:rsidRPr="00FB1C54">
        <w:rPr>
          <w:rFonts w:cs="Arial"/>
          <w:szCs w:val="20"/>
        </w:rPr>
        <w:t>Jabrulla</w:t>
      </w:r>
      <w:proofErr w:type="spellEnd"/>
      <w:r w:rsidRPr="00FB1C54">
        <w:rPr>
          <w:rFonts w:cs="Arial"/>
          <w:szCs w:val="20"/>
        </w:rPr>
        <w:t xml:space="preserve"> </w:t>
      </w:r>
      <w:proofErr w:type="spellStart"/>
      <w:r w:rsidRPr="00FB1C54">
        <w:rPr>
          <w:rFonts w:cs="Arial"/>
          <w:szCs w:val="20"/>
        </w:rPr>
        <w:t>Shukoor</w:t>
      </w:r>
      <w:proofErr w:type="spellEnd"/>
      <w:r w:rsidRPr="00FB1C54">
        <w:rPr>
          <w:rFonts w:cs="Arial"/>
          <w:szCs w:val="20"/>
        </w:rPr>
        <w:t>, Clinical Services Manager</w:t>
      </w:r>
      <w:r>
        <w:rPr>
          <w:rFonts w:cs="Arial"/>
          <w:szCs w:val="20"/>
        </w:rPr>
        <w:t xml:space="preserve"> </w:t>
      </w:r>
      <w:proofErr w:type="spellStart"/>
      <w:r>
        <w:rPr>
          <w:rFonts w:cs="Arial"/>
          <w:szCs w:val="20"/>
        </w:rPr>
        <w:t>ASeTTS</w:t>
      </w:r>
      <w:proofErr w:type="spellEnd"/>
      <w:r w:rsidRPr="00FB1C54">
        <w:rPr>
          <w:rFonts w:cs="Arial"/>
          <w:szCs w:val="20"/>
        </w:rPr>
        <w:t>.</w:t>
      </w:r>
    </w:p>
    <w:p w:rsidR="002C79B7" w:rsidRPr="00FB1C54" w:rsidRDefault="002C79B7" w:rsidP="002C79B7">
      <w:pPr>
        <w:spacing w:after="0"/>
        <w:rPr>
          <w:rFonts w:cs="Arial"/>
          <w:szCs w:val="20"/>
          <w:lang w:val="en-US"/>
        </w:rPr>
      </w:pPr>
    </w:p>
    <w:p w:rsidR="002C79B7" w:rsidRPr="00FB1C54" w:rsidRDefault="002C79B7" w:rsidP="002C79B7">
      <w:pPr>
        <w:spacing w:after="0"/>
        <w:rPr>
          <w:rFonts w:cs="Arial"/>
          <w:szCs w:val="20"/>
        </w:rPr>
      </w:pPr>
      <w:r w:rsidRPr="00FB1C54">
        <w:rPr>
          <w:rFonts w:cs="Arial"/>
          <w:szCs w:val="20"/>
        </w:rPr>
        <w:t xml:space="preserve">The presentations were intermixed with ‘buzz sessions’ where the </w:t>
      </w:r>
      <w:r w:rsidRPr="00FB1C54">
        <w:rPr>
          <w:rFonts w:cs="Arial"/>
          <w:szCs w:val="20"/>
          <w:lang w:val="en-US"/>
        </w:rPr>
        <w:t>45</w:t>
      </w:r>
      <w:r w:rsidRPr="00FB1C54">
        <w:rPr>
          <w:rFonts w:cs="Arial"/>
          <w:szCs w:val="20"/>
        </w:rPr>
        <w:t xml:space="preserve"> participants, a third of which were men, sat in small groups around café tables.</w:t>
      </w:r>
    </w:p>
    <w:p w:rsidR="002C79B7" w:rsidRPr="00FB1C54" w:rsidRDefault="002C79B7" w:rsidP="002C79B7">
      <w:pPr>
        <w:spacing w:after="0"/>
        <w:rPr>
          <w:rFonts w:cs="Arial"/>
          <w:szCs w:val="20"/>
        </w:rPr>
      </w:pPr>
    </w:p>
    <w:p w:rsidR="002C79B7" w:rsidRPr="00FB1C54" w:rsidRDefault="002C79B7" w:rsidP="002C79B7">
      <w:pPr>
        <w:spacing w:after="0"/>
        <w:rPr>
          <w:rFonts w:cs="Arial"/>
          <w:szCs w:val="20"/>
        </w:rPr>
      </w:pPr>
      <w:r w:rsidRPr="00FB1C54">
        <w:rPr>
          <w:rFonts w:cs="Arial"/>
          <w:szCs w:val="20"/>
        </w:rPr>
        <w:t xml:space="preserve">The ‘buzz sessions’ enabled participants to reflect on the migration processes, the resulting impact on men’s health as they settled in Western Australia, and the challenges faced by service providers when interacting with them. </w:t>
      </w:r>
    </w:p>
    <w:p w:rsidR="002C79B7" w:rsidRPr="00FB1C54" w:rsidRDefault="002C79B7" w:rsidP="002C79B7">
      <w:pPr>
        <w:spacing w:after="0"/>
        <w:rPr>
          <w:rFonts w:cs="Arial"/>
          <w:szCs w:val="20"/>
        </w:rPr>
      </w:pPr>
    </w:p>
    <w:p w:rsidR="002C79B7" w:rsidRPr="00FB1C54" w:rsidRDefault="002C79B7" w:rsidP="002C79B7">
      <w:pPr>
        <w:spacing w:after="0"/>
        <w:rPr>
          <w:rFonts w:cs="Arial"/>
          <w:szCs w:val="20"/>
        </w:rPr>
      </w:pPr>
      <w:r w:rsidRPr="00FB1C54">
        <w:rPr>
          <w:rFonts w:cs="Arial"/>
          <w:szCs w:val="20"/>
        </w:rPr>
        <w:t>Common ‘buzz’ ideas for the day included:</w:t>
      </w:r>
    </w:p>
    <w:p w:rsidR="002C79B7" w:rsidRPr="00FB1C54" w:rsidRDefault="002C79B7" w:rsidP="002C79B7">
      <w:pPr>
        <w:spacing w:after="0"/>
        <w:rPr>
          <w:rFonts w:cs="Arial"/>
          <w:szCs w:val="20"/>
        </w:rPr>
      </w:pPr>
    </w:p>
    <w:p w:rsidR="002C79B7" w:rsidRPr="00FB1C54" w:rsidRDefault="002C79B7" w:rsidP="002C79B7">
      <w:pPr>
        <w:numPr>
          <w:ilvl w:val="0"/>
          <w:numId w:val="15"/>
        </w:numPr>
        <w:spacing w:after="0"/>
        <w:contextualSpacing/>
        <w:rPr>
          <w:rFonts w:cs="Arial"/>
          <w:szCs w:val="20"/>
        </w:rPr>
      </w:pPr>
      <w:r w:rsidRPr="00FB1C54">
        <w:rPr>
          <w:rFonts w:cs="Arial"/>
          <w:szCs w:val="20"/>
        </w:rPr>
        <w:t xml:space="preserve">understanding perceptions of mental health among males from culturally and linguistically diverse backgrounds (CaLD) as being key  to addressing the stigma of mental health </w:t>
      </w:r>
    </w:p>
    <w:p w:rsidR="002C79B7" w:rsidRPr="00FB1C54" w:rsidRDefault="002C79B7" w:rsidP="002C79B7">
      <w:pPr>
        <w:numPr>
          <w:ilvl w:val="0"/>
          <w:numId w:val="15"/>
        </w:numPr>
        <w:spacing w:after="0"/>
        <w:contextualSpacing/>
        <w:rPr>
          <w:rFonts w:cs="Arial"/>
          <w:szCs w:val="20"/>
        </w:rPr>
      </w:pPr>
      <w:r w:rsidRPr="00FB1C54">
        <w:rPr>
          <w:rFonts w:cs="Arial"/>
          <w:szCs w:val="20"/>
        </w:rPr>
        <w:t xml:space="preserve">linking service providers with community organisations to support a well-being approach, not a  health problem approach </w:t>
      </w:r>
    </w:p>
    <w:p w:rsidR="002C79B7" w:rsidRPr="00FB1C54" w:rsidRDefault="002C79B7" w:rsidP="002C79B7">
      <w:pPr>
        <w:numPr>
          <w:ilvl w:val="0"/>
          <w:numId w:val="15"/>
        </w:numPr>
        <w:spacing w:after="0"/>
        <w:contextualSpacing/>
        <w:rPr>
          <w:rFonts w:cs="Arial"/>
          <w:szCs w:val="20"/>
        </w:rPr>
      </w:pPr>
      <w:r w:rsidRPr="00FB1C54">
        <w:rPr>
          <w:rFonts w:cs="Arial"/>
          <w:szCs w:val="20"/>
        </w:rPr>
        <w:t xml:space="preserve">realising that some migrants have been professionals in their country of origin but either find themselves unemployed or underemployed in WA </w:t>
      </w:r>
    </w:p>
    <w:p w:rsidR="002C79B7" w:rsidRPr="00FB1C54" w:rsidRDefault="002C79B7" w:rsidP="002C79B7">
      <w:pPr>
        <w:numPr>
          <w:ilvl w:val="0"/>
          <w:numId w:val="15"/>
        </w:numPr>
        <w:spacing w:after="0"/>
        <w:contextualSpacing/>
        <w:rPr>
          <w:rFonts w:cs="Arial"/>
          <w:szCs w:val="20"/>
        </w:rPr>
      </w:pPr>
      <w:proofErr w:type="gramStart"/>
      <w:r w:rsidRPr="00FB1C54">
        <w:rPr>
          <w:rFonts w:cs="Arial"/>
          <w:szCs w:val="20"/>
        </w:rPr>
        <w:t>raising</w:t>
      </w:r>
      <w:proofErr w:type="gramEnd"/>
      <w:r w:rsidRPr="00FB1C54">
        <w:rPr>
          <w:rFonts w:cs="Arial"/>
          <w:szCs w:val="20"/>
        </w:rPr>
        <w:t xml:space="preserve"> awareness and educating the non-migrant community about migration processes and male health issues.</w:t>
      </w:r>
    </w:p>
    <w:p w:rsidR="002C79B7" w:rsidRPr="00FB1C54" w:rsidRDefault="002C79B7" w:rsidP="002C79B7">
      <w:pPr>
        <w:spacing w:after="0"/>
        <w:rPr>
          <w:rFonts w:cs="Arial"/>
          <w:szCs w:val="20"/>
          <w:lang w:val="en-US"/>
        </w:rPr>
      </w:pPr>
    </w:p>
    <w:p w:rsidR="002E4A74" w:rsidRDefault="002E4A74" w:rsidP="002E4A74">
      <w:pPr>
        <w:spacing w:after="0"/>
        <w:jc w:val="both"/>
        <w:rPr>
          <w:szCs w:val="24"/>
        </w:rPr>
      </w:pPr>
      <w:r w:rsidRPr="00D53805">
        <w:rPr>
          <w:szCs w:val="24"/>
        </w:rPr>
        <w:t xml:space="preserve">Additionally, </w:t>
      </w:r>
      <w:r w:rsidR="00C1102B" w:rsidRPr="00D53805">
        <w:rPr>
          <w:szCs w:val="24"/>
        </w:rPr>
        <w:t xml:space="preserve">a series of posters highlighting the </w:t>
      </w:r>
      <w:r w:rsidR="007F569E" w:rsidRPr="00D53805">
        <w:rPr>
          <w:szCs w:val="24"/>
        </w:rPr>
        <w:t>main findings</w:t>
      </w:r>
      <w:r w:rsidR="00C1102B" w:rsidRPr="00D53805">
        <w:rPr>
          <w:szCs w:val="24"/>
        </w:rPr>
        <w:t xml:space="preserve"> of </w:t>
      </w:r>
      <w:r w:rsidR="00114733" w:rsidRPr="00D53805">
        <w:rPr>
          <w:szCs w:val="24"/>
        </w:rPr>
        <w:t xml:space="preserve">a </w:t>
      </w:r>
      <w:r w:rsidR="00114733" w:rsidRPr="00D53805">
        <w:rPr>
          <w:szCs w:val="24"/>
          <w:lang w:val="en-US"/>
        </w:rPr>
        <w:t xml:space="preserve">recent study done </w:t>
      </w:r>
      <w:r w:rsidR="0055508C">
        <w:rPr>
          <w:szCs w:val="24"/>
          <w:lang w:val="en-US"/>
        </w:rPr>
        <w:t xml:space="preserve">by NMPHAC </w:t>
      </w:r>
      <w:r w:rsidR="00114733" w:rsidRPr="00D53805">
        <w:rPr>
          <w:szCs w:val="24"/>
          <w:lang w:val="en-US"/>
        </w:rPr>
        <w:t xml:space="preserve">on </w:t>
      </w:r>
      <w:r w:rsidR="0055508C">
        <w:rPr>
          <w:szCs w:val="24"/>
          <w:lang w:val="en-US"/>
        </w:rPr>
        <w:t>’P</w:t>
      </w:r>
      <w:r w:rsidR="00114733" w:rsidRPr="00D53805">
        <w:rPr>
          <w:szCs w:val="24"/>
          <w:lang w:val="en-US"/>
        </w:rPr>
        <w:t xml:space="preserve">erceptions of physical activity and diet among </w:t>
      </w:r>
      <w:r w:rsidR="00114733" w:rsidRPr="00D53805">
        <w:rPr>
          <w:szCs w:val="24"/>
        </w:rPr>
        <w:t xml:space="preserve">recently arrived </w:t>
      </w:r>
      <w:r w:rsidR="00114733" w:rsidRPr="00D53805">
        <w:rPr>
          <w:szCs w:val="24"/>
          <w:lang w:val="en-US"/>
        </w:rPr>
        <w:t>humanitarian entrants</w:t>
      </w:r>
      <w:r w:rsidR="00114733" w:rsidRPr="00D53805">
        <w:rPr>
          <w:szCs w:val="24"/>
        </w:rPr>
        <w:t xml:space="preserve"> </w:t>
      </w:r>
      <w:r w:rsidR="00114733" w:rsidRPr="00D53805">
        <w:rPr>
          <w:szCs w:val="24"/>
          <w:lang w:val="en-US"/>
        </w:rPr>
        <w:t>from selected ethnicity groups</w:t>
      </w:r>
      <w:r w:rsidR="007B2A48">
        <w:rPr>
          <w:szCs w:val="24"/>
          <w:lang w:val="en-US"/>
        </w:rPr>
        <w:t>,</w:t>
      </w:r>
      <w:r w:rsidR="000058CE">
        <w:rPr>
          <w:szCs w:val="24"/>
          <w:lang w:val="en-US"/>
        </w:rPr>
        <w:t>’ were displayed on the walls of the venue</w:t>
      </w:r>
      <w:r w:rsidR="00114733" w:rsidRPr="00D53805">
        <w:rPr>
          <w:szCs w:val="24"/>
          <w:lang w:val="en-US"/>
        </w:rPr>
        <w:t xml:space="preserve">. </w:t>
      </w:r>
      <w:r w:rsidR="000058CE">
        <w:rPr>
          <w:szCs w:val="24"/>
          <w:lang w:val="en-US"/>
        </w:rPr>
        <w:t xml:space="preserve">While the research was not </w:t>
      </w:r>
      <w:r w:rsidR="007B2A48">
        <w:rPr>
          <w:szCs w:val="24"/>
          <w:lang w:val="en-US"/>
        </w:rPr>
        <w:t>solely</w:t>
      </w:r>
      <w:r w:rsidR="000058CE">
        <w:rPr>
          <w:szCs w:val="24"/>
          <w:lang w:val="en-US"/>
        </w:rPr>
        <w:t xml:space="preserve"> based on men’s health, study participants were mostly men. </w:t>
      </w:r>
      <w:r w:rsidR="00114733" w:rsidRPr="00D53805">
        <w:rPr>
          <w:szCs w:val="24"/>
          <w:lang w:val="en-US"/>
        </w:rPr>
        <w:t xml:space="preserve">The </w:t>
      </w:r>
      <w:r w:rsidR="00C1102B" w:rsidRPr="00D53805">
        <w:rPr>
          <w:szCs w:val="24"/>
        </w:rPr>
        <w:t xml:space="preserve">research </w:t>
      </w:r>
      <w:r w:rsidR="00A57B4B" w:rsidRPr="00D53805">
        <w:rPr>
          <w:szCs w:val="24"/>
        </w:rPr>
        <w:t>focused on</w:t>
      </w:r>
      <w:r w:rsidRPr="00D53805">
        <w:rPr>
          <w:szCs w:val="24"/>
        </w:rPr>
        <w:t xml:space="preserve"> healthy eating, physical activity, alcohol and smoking</w:t>
      </w:r>
      <w:r w:rsidR="00A57B4B" w:rsidRPr="00D53805">
        <w:rPr>
          <w:szCs w:val="24"/>
        </w:rPr>
        <w:t xml:space="preserve"> perceptions </w:t>
      </w:r>
      <w:r w:rsidRPr="00D53805">
        <w:rPr>
          <w:szCs w:val="24"/>
        </w:rPr>
        <w:t xml:space="preserve">soon after arrival in Western Australia. </w:t>
      </w:r>
      <w:r w:rsidR="007F569E" w:rsidRPr="00D53805">
        <w:rPr>
          <w:szCs w:val="24"/>
        </w:rPr>
        <w:t xml:space="preserve">The </w:t>
      </w:r>
      <w:r w:rsidR="008F47A1" w:rsidRPr="00D53805">
        <w:rPr>
          <w:szCs w:val="24"/>
        </w:rPr>
        <w:t>key findings from</w:t>
      </w:r>
      <w:r w:rsidR="00AF0DDA" w:rsidRPr="00D53805">
        <w:rPr>
          <w:szCs w:val="24"/>
        </w:rPr>
        <w:t xml:space="preserve"> this group</w:t>
      </w:r>
      <w:r w:rsidR="00F26DD8" w:rsidRPr="00D53805">
        <w:rPr>
          <w:szCs w:val="24"/>
        </w:rPr>
        <w:t xml:space="preserve"> of people</w:t>
      </w:r>
      <w:r w:rsidR="00AF0DDA" w:rsidRPr="00D53805">
        <w:rPr>
          <w:szCs w:val="24"/>
        </w:rPr>
        <w:t xml:space="preserve"> about these health topics</w:t>
      </w:r>
      <w:r w:rsidR="00B8598B" w:rsidRPr="00D53805">
        <w:rPr>
          <w:szCs w:val="24"/>
        </w:rPr>
        <w:t xml:space="preserve"> </w:t>
      </w:r>
      <w:r w:rsidR="007F569E" w:rsidRPr="00D53805">
        <w:rPr>
          <w:szCs w:val="24"/>
        </w:rPr>
        <w:t>are listed below</w:t>
      </w:r>
      <w:r w:rsidRPr="00D53805">
        <w:rPr>
          <w:szCs w:val="24"/>
        </w:rPr>
        <w:t>:</w:t>
      </w:r>
    </w:p>
    <w:p w:rsidR="00BC38F9" w:rsidRPr="00D53805" w:rsidRDefault="00BC38F9" w:rsidP="002E4A74">
      <w:pPr>
        <w:spacing w:after="0"/>
        <w:jc w:val="both"/>
        <w:rPr>
          <w:szCs w:val="24"/>
        </w:rPr>
      </w:pPr>
    </w:p>
    <w:p w:rsidR="002651C8" w:rsidRPr="00D53805" w:rsidRDefault="002651C8" w:rsidP="002E4A74">
      <w:pPr>
        <w:pStyle w:val="ListParagraph"/>
        <w:numPr>
          <w:ilvl w:val="0"/>
          <w:numId w:val="12"/>
        </w:numPr>
        <w:spacing w:after="0"/>
        <w:jc w:val="both"/>
        <w:rPr>
          <w:rFonts w:cs="Arial"/>
          <w:szCs w:val="24"/>
          <w:lang w:eastAsia="ja-JP"/>
        </w:rPr>
      </w:pPr>
      <w:r w:rsidRPr="00D53805">
        <w:rPr>
          <w:rFonts w:cs="Arial"/>
          <w:szCs w:val="24"/>
          <w:lang w:eastAsia="ja-JP"/>
        </w:rPr>
        <w:t>Alcohol</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Increased access and availability of alcohol in Australia</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 xml:space="preserve">Perception that alcohol relieves stress </w:t>
      </w:r>
    </w:p>
    <w:p w:rsidR="00531F70" w:rsidRDefault="00531F70">
      <w:pPr>
        <w:spacing w:after="0"/>
        <w:rPr>
          <w:rFonts w:cs="Arial"/>
          <w:szCs w:val="24"/>
          <w:lang w:eastAsia="ja-JP"/>
        </w:rPr>
      </w:pPr>
      <w:r>
        <w:rPr>
          <w:rFonts w:cs="Arial"/>
          <w:szCs w:val="24"/>
          <w:lang w:eastAsia="ja-JP"/>
        </w:rPr>
        <w:br w:type="page"/>
      </w:r>
    </w:p>
    <w:p w:rsidR="002651C8" w:rsidRPr="00D53805" w:rsidRDefault="002651C8" w:rsidP="002E4A74">
      <w:pPr>
        <w:pStyle w:val="ListParagraph"/>
        <w:numPr>
          <w:ilvl w:val="0"/>
          <w:numId w:val="11"/>
        </w:numPr>
        <w:spacing w:after="0"/>
        <w:rPr>
          <w:rFonts w:cs="Arial"/>
          <w:szCs w:val="24"/>
          <w:lang w:eastAsia="ja-JP"/>
        </w:rPr>
      </w:pPr>
      <w:r w:rsidRPr="00D53805">
        <w:rPr>
          <w:rFonts w:cs="Arial"/>
          <w:szCs w:val="24"/>
          <w:lang w:eastAsia="ja-JP"/>
        </w:rPr>
        <w:t>Health food</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Food preferences and dietary ha</w:t>
      </w:r>
      <w:r w:rsidR="002E4A74" w:rsidRPr="00D53805">
        <w:rPr>
          <w:rFonts w:cs="Arial"/>
          <w:szCs w:val="24"/>
          <w:lang w:eastAsia="ja-JP"/>
        </w:rPr>
        <w:t>bits strongly linked to culture</w:t>
      </w:r>
      <w:r w:rsidRPr="00D53805">
        <w:rPr>
          <w:rFonts w:cs="Arial"/>
          <w:szCs w:val="24"/>
          <w:lang w:eastAsia="ja-JP"/>
        </w:rPr>
        <w:t xml:space="preserve"> </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 xml:space="preserve">Important part of religious observance and spiritual ritual for many faiths including Christianity, Judaism, Islam, Hinduism and Buddhism </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Food preferences and dietary habits are complex and differ among individuals and communities within similar</w:t>
      </w:r>
      <w:r w:rsidR="002E4A74" w:rsidRPr="00D53805">
        <w:rPr>
          <w:rFonts w:cs="Arial"/>
          <w:szCs w:val="24"/>
          <w:lang w:eastAsia="ja-JP"/>
        </w:rPr>
        <w:t xml:space="preserve"> cultures and religious beliefs</w:t>
      </w:r>
    </w:p>
    <w:p w:rsidR="002651C8" w:rsidRPr="00D53805" w:rsidRDefault="002651C8" w:rsidP="002E4A74">
      <w:pPr>
        <w:pStyle w:val="ListParagraph"/>
        <w:numPr>
          <w:ilvl w:val="0"/>
          <w:numId w:val="11"/>
        </w:numPr>
        <w:spacing w:after="0"/>
        <w:rPr>
          <w:rFonts w:cs="Arial"/>
          <w:szCs w:val="24"/>
          <w:lang w:eastAsia="ja-JP"/>
        </w:rPr>
      </w:pPr>
      <w:r w:rsidRPr="00D53805">
        <w:rPr>
          <w:rFonts w:cs="Arial"/>
          <w:szCs w:val="24"/>
          <w:lang w:eastAsia="ja-JP"/>
        </w:rPr>
        <w:t>Physical activity</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Incidental activity included walking, gardening and housework the ma</w:t>
      </w:r>
      <w:r w:rsidR="002E4A74" w:rsidRPr="00D53805">
        <w:rPr>
          <w:rFonts w:cs="Arial"/>
          <w:szCs w:val="24"/>
          <w:lang w:eastAsia="ja-JP"/>
        </w:rPr>
        <w:t>in source of physical activity</w:t>
      </w:r>
    </w:p>
    <w:p w:rsidR="002651C8" w:rsidRPr="00D53805" w:rsidRDefault="002651C8" w:rsidP="002E4A74">
      <w:pPr>
        <w:pStyle w:val="ListParagraph"/>
        <w:numPr>
          <w:ilvl w:val="1"/>
          <w:numId w:val="11"/>
        </w:numPr>
        <w:spacing w:after="0"/>
        <w:rPr>
          <w:rFonts w:cs="Arial"/>
          <w:szCs w:val="24"/>
          <w:lang w:eastAsia="ja-JP"/>
        </w:rPr>
      </w:pPr>
      <w:r w:rsidRPr="00D53805">
        <w:rPr>
          <w:rFonts w:cs="Arial"/>
          <w:szCs w:val="24"/>
          <w:lang w:eastAsia="ja-JP"/>
        </w:rPr>
        <w:t>Stress and poor mental health impacting on motivation to participate in p</w:t>
      </w:r>
      <w:r w:rsidR="002E4A74" w:rsidRPr="00D53805">
        <w:rPr>
          <w:rFonts w:cs="Arial"/>
          <w:szCs w:val="24"/>
          <w:lang w:eastAsia="ja-JP"/>
        </w:rPr>
        <w:t>hysical activity</w:t>
      </w:r>
    </w:p>
    <w:p w:rsidR="002651C8" w:rsidRPr="00D53805" w:rsidRDefault="00622A2E" w:rsidP="002E4A74">
      <w:pPr>
        <w:pStyle w:val="ListParagraph"/>
        <w:numPr>
          <w:ilvl w:val="0"/>
          <w:numId w:val="11"/>
        </w:numPr>
        <w:spacing w:after="0"/>
        <w:rPr>
          <w:rFonts w:cs="Arial"/>
          <w:szCs w:val="24"/>
          <w:lang w:eastAsia="ja-JP"/>
        </w:rPr>
      </w:pPr>
      <w:r w:rsidRPr="00D53805">
        <w:rPr>
          <w:rFonts w:cs="Arial"/>
          <w:szCs w:val="24"/>
          <w:lang w:eastAsia="ja-JP"/>
        </w:rPr>
        <w:t>Smoking</w:t>
      </w:r>
    </w:p>
    <w:p w:rsidR="00622A2E" w:rsidRPr="00D53805" w:rsidRDefault="00622A2E" w:rsidP="002E4A74">
      <w:pPr>
        <w:pStyle w:val="ListParagraph"/>
        <w:numPr>
          <w:ilvl w:val="1"/>
          <w:numId w:val="11"/>
        </w:numPr>
        <w:spacing w:after="0"/>
        <w:rPr>
          <w:rFonts w:cs="Arial"/>
          <w:szCs w:val="24"/>
          <w:lang w:eastAsia="ja-JP"/>
        </w:rPr>
      </w:pPr>
      <w:r w:rsidRPr="00D53805">
        <w:rPr>
          <w:rFonts w:cs="Arial"/>
          <w:szCs w:val="24"/>
          <w:lang w:eastAsia="ja-JP"/>
        </w:rPr>
        <w:t xml:space="preserve">Perception that smoking relieves stress </w:t>
      </w:r>
    </w:p>
    <w:p w:rsidR="00622A2E" w:rsidRPr="00D53805" w:rsidRDefault="00622A2E" w:rsidP="002E4A74">
      <w:pPr>
        <w:pStyle w:val="ListParagraph"/>
        <w:numPr>
          <w:ilvl w:val="1"/>
          <w:numId w:val="11"/>
        </w:numPr>
        <w:spacing w:after="0"/>
        <w:rPr>
          <w:rFonts w:cs="Arial"/>
          <w:szCs w:val="24"/>
          <w:lang w:eastAsia="ja-JP"/>
        </w:rPr>
      </w:pPr>
      <w:r w:rsidRPr="00D53805">
        <w:rPr>
          <w:rFonts w:cs="Arial"/>
          <w:szCs w:val="24"/>
          <w:lang w:eastAsia="ja-JP"/>
        </w:rPr>
        <w:t>The high cost of cigarettes, and Government restrictions with smoking in Australia having some impact</w:t>
      </w:r>
    </w:p>
    <w:p w:rsidR="00622A2E" w:rsidRPr="00D53805" w:rsidRDefault="00622A2E" w:rsidP="00622A2E">
      <w:pPr>
        <w:spacing w:after="0"/>
        <w:rPr>
          <w:rFonts w:cs="Arial"/>
          <w:szCs w:val="24"/>
          <w:lang w:eastAsia="ja-JP"/>
        </w:rPr>
      </w:pPr>
    </w:p>
    <w:p w:rsidR="00BF5649" w:rsidRPr="00D53805" w:rsidRDefault="001C5BA9" w:rsidP="00550256">
      <w:pPr>
        <w:spacing w:after="0"/>
        <w:rPr>
          <w:rFonts w:cs="Arial"/>
          <w:szCs w:val="24"/>
          <w:lang w:val="en-US" w:eastAsia="ja-JP"/>
        </w:rPr>
      </w:pPr>
      <w:r w:rsidRPr="00D53805">
        <w:rPr>
          <w:rFonts w:cs="Arial"/>
          <w:szCs w:val="24"/>
          <w:lang w:val="en-US" w:eastAsia="ja-JP"/>
        </w:rPr>
        <w:t xml:space="preserve">For further information on the </w:t>
      </w:r>
      <w:r w:rsidR="00F614C7" w:rsidRPr="00D53805">
        <w:rPr>
          <w:rFonts w:cs="Arial"/>
          <w:szCs w:val="24"/>
          <w:lang w:val="en-US" w:eastAsia="ja-JP"/>
        </w:rPr>
        <w:t>study</w:t>
      </w:r>
      <w:r w:rsidR="00733A9B" w:rsidRPr="00D53805">
        <w:rPr>
          <w:rFonts w:cs="Arial"/>
          <w:szCs w:val="24"/>
          <w:lang w:val="en-US" w:eastAsia="ja-JP"/>
        </w:rPr>
        <w:t xml:space="preserve"> please see </w:t>
      </w:r>
      <w:r w:rsidR="004506BE" w:rsidRPr="00D53805">
        <w:rPr>
          <w:rFonts w:cs="Arial"/>
          <w:szCs w:val="24"/>
          <w:lang w:val="en-US" w:eastAsia="ja-JP"/>
        </w:rPr>
        <w:t>pg.</w:t>
      </w:r>
      <w:r w:rsidR="00733A9B" w:rsidRPr="00D53805">
        <w:rPr>
          <w:rFonts w:cs="Arial"/>
          <w:szCs w:val="24"/>
          <w:lang w:val="en-US" w:eastAsia="ja-JP"/>
        </w:rPr>
        <w:t>1</w:t>
      </w:r>
      <w:r w:rsidR="004506BE">
        <w:rPr>
          <w:rFonts w:cs="Arial"/>
          <w:szCs w:val="24"/>
          <w:lang w:val="en-US" w:eastAsia="ja-JP"/>
        </w:rPr>
        <w:t>2</w:t>
      </w:r>
      <w:r w:rsidR="00733A9B" w:rsidRPr="00D53805">
        <w:rPr>
          <w:rFonts w:cs="Arial"/>
          <w:szCs w:val="24"/>
          <w:lang w:val="en-US" w:eastAsia="ja-JP"/>
        </w:rPr>
        <w:t xml:space="preserve"> or </w:t>
      </w:r>
      <w:r w:rsidR="00F614C7" w:rsidRPr="00D53805">
        <w:rPr>
          <w:rFonts w:cs="Arial"/>
          <w:szCs w:val="24"/>
          <w:lang w:val="en-US" w:eastAsia="ja-JP"/>
        </w:rPr>
        <w:t>contact Vilma Palacios at</w:t>
      </w:r>
      <w:r w:rsidR="00F614C7" w:rsidRPr="00D53805">
        <w:rPr>
          <w:rFonts w:cs="Arial"/>
          <w:b/>
          <w:szCs w:val="24"/>
          <w:lang w:val="en-US" w:eastAsia="ja-JP"/>
        </w:rPr>
        <w:t xml:space="preserve"> </w:t>
      </w:r>
      <w:hyperlink r:id="rId12" w:history="1">
        <w:r w:rsidR="000058CE" w:rsidRPr="000058CE">
          <w:rPr>
            <w:rStyle w:val="Hyperlink"/>
            <w:rFonts w:cs="Arial"/>
            <w:szCs w:val="24"/>
            <w:lang w:val="en-US" w:eastAsia="ja-JP"/>
          </w:rPr>
          <w:t>vilma.palacios@health.wa.gov.au</w:t>
        </w:r>
      </w:hyperlink>
      <w:r w:rsidR="00F614C7" w:rsidRPr="00D53805">
        <w:rPr>
          <w:rFonts w:cs="Arial"/>
          <w:szCs w:val="24"/>
          <w:lang w:val="en-US" w:eastAsia="ja-JP"/>
        </w:rPr>
        <w:t xml:space="preserve"> </w:t>
      </w:r>
    </w:p>
    <w:p w:rsidR="00DA7617" w:rsidRDefault="00DA7617" w:rsidP="00550256">
      <w:pPr>
        <w:spacing w:after="0"/>
        <w:rPr>
          <w:rFonts w:cs="Arial"/>
          <w:szCs w:val="24"/>
          <w:lang w:val="en-US" w:eastAsia="ja-JP"/>
        </w:rPr>
      </w:pPr>
    </w:p>
    <w:p w:rsidR="000058CE" w:rsidRDefault="000058CE" w:rsidP="00550256">
      <w:pPr>
        <w:spacing w:after="0"/>
        <w:rPr>
          <w:rFonts w:cs="Arial"/>
          <w:szCs w:val="24"/>
          <w:lang w:val="en-US" w:eastAsia="ja-JP"/>
        </w:rPr>
      </w:pPr>
      <w:r w:rsidRPr="00981C39">
        <w:rPr>
          <w:rFonts w:cs="Arial"/>
          <w:szCs w:val="24"/>
          <w:lang w:val="en-US" w:eastAsia="ja-JP"/>
        </w:rPr>
        <w:t xml:space="preserve">A summary of the presentations, key points from the </w:t>
      </w:r>
      <w:r>
        <w:rPr>
          <w:rFonts w:cs="Arial"/>
          <w:szCs w:val="24"/>
          <w:lang w:val="en-US" w:eastAsia="ja-JP"/>
        </w:rPr>
        <w:t>three</w:t>
      </w:r>
      <w:r w:rsidRPr="00981C39">
        <w:rPr>
          <w:rFonts w:cs="Arial"/>
          <w:szCs w:val="24"/>
          <w:lang w:val="en-US" w:eastAsia="ja-JP"/>
        </w:rPr>
        <w:t xml:space="preserve"> buzzing sessions, list of attendees and pictures from the café are included in this report.  For more information, contact CDU through Ruth Lopez, Senior Policy Officer or Kelli Monaghan, Policy Officer </w:t>
      </w:r>
      <w:r>
        <w:rPr>
          <w:rFonts w:cs="Arial"/>
          <w:szCs w:val="24"/>
          <w:lang w:val="en-US" w:eastAsia="ja-JP"/>
        </w:rPr>
        <w:t xml:space="preserve">on </w:t>
      </w:r>
      <w:hyperlink r:id="rId13" w:history="1">
        <w:r w:rsidRPr="00981C39">
          <w:rPr>
            <w:rStyle w:val="Hyperlink"/>
            <w:rFonts w:cs="Arial"/>
            <w:szCs w:val="24"/>
            <w:lang w:val="en-US" w:eastAsia="ja-JP"/>
          </w:rPr>
          <w:t>culturaldiversity@health.wa.gov.au</w:t>
        </w:r>
      </w:hyperlink>
      <w:r w:rsidRPr="00981C39">
        <w:rPr>
          <w:rFonts w:cs="Arial"/>
          <w:szCs w:val="24"/>
          <w:lang w:val="en-US" w:eastAsia="ja-JP"/>
        </w:rPr>
        <w:t>.</w:t>
      </w:r>
    </w:p>
    <w:p w:rsidR="002D4573" w:rsidRPr="00F614C7" w:rsidRDefault="002D4573" w:rsidP="00550256">
      <w:pPr>
        <w:spacing w:after="0"/>
        <w:rPr>
          <w:rFonts w:cs="Arial"/>
          <w:szCs w:val="24"/>
          <w:lang w:val="en-US" w:eastAsia="ja-JP"/>
        </w:rPr>
      </w:pPr>
    </w:p>
    <w:p w:rsidR="00BC38F9" w:rsidRDefault="00BC38F9">
      <w:pPr>
        <w:spacing w:after="0"/>
        <w:rPr>
          <w:b/>
          <w:lang w:val="en-US" w:eastAsia="ja-JP"/>
        </w:rPr>
      </w:pPr>
      <w:r>
        <w:rPr>
          <w:b/>
          <w:lang w:val="en-US" w:eastAsia="ja-JP"/>
        </w:rPr>
        <w:br w:type="page"/>
      </w:r>
    </w:p>
    <w:p w:rsidR="001C7DF4" w:rsidRDefault="00BF5649" w:rsidP="00F165F0">
      <w:pPr>
        <w:rPr>
          <w:lang w:val="en-US" w:eastAsia="ja-JP"/>
        </w:rPr>
      </w:pPr>
      <w:r>
        <w:rPr>
          <w:b/>
          <w:lang w:val="en-US" w:eastAsia="ja-JP"/>
        </w:rPr>
        <w:t>Ruth Lopez</w:t>
      </w:r>
      <w:r w:rsidR="001C7DF4" w:rsidRPr="001C7DF4">
        <w:rPr>
          <w:b/>
          <w:lang w:val="en-US" w:eastAsia="ja-JP"/>
        </w:rPr>
        <w:t xml:space="preserve"> </w:t>
      </w:r>
      <w:r w:rsidR="001C7DF4" w:rsidRPr="00964263">
        <w:rPr>
          <w:lang w:val="en-US" w:eastAsia="ja-JP"/>
        </w:rPr>
        <w:t>opened t</w:t>
      </w:r>
      <w:r w:rsidRPr="00964263">
        <w:rPr>
          <w:lang w:val="en-US" w:eastAsia="ja-JP"/>
        </w:rPr>
        <w:t xml:space="preserve">he Café with an acknowledgement to </w:t>
      </w:r>
      <w:r w:rsidR="001C7DF4" w:rsidRPr="00964263">
        <w:rPr>
          <w:lang w:val="en-US" w:eastAsia="ja-JP"/>
        </w:rPr>
        <w:t>country,</w:t>
      </w:r>
      <w:r w:rsidR="001C7DF4" w:rsidRPr="001C7DF4">
        <w:rPr>
          <w:lang w:val="en-US" w:eastAsia="ja-JP"/>
        </w:rPr>
        <w:t xml:space="preserve"> a warm welcome to all participants and a brief background to the </w:t>
      </w:r>
      <w:r w:rsidR="000058CE">
        <w:rPr>
          <w:lang w:val="en-US" w:eastAsia="ja-JP"/>
        </w:rPr>
        <w:t>C</w:t>
      </w:r>
      <w:r w:rsidR="001C7DF4" w:rsidRPr="001C7DF4">
        <w:rPr>
          <w:lang w:val="en-US" w:eastAsia="ja-JP"/>
        </w:rPr>
        <w:t xml:space="preserve">afé series. </w:t>
      </w:r>
      <w:r>
        <w:rPr>
          <w:lang w:val="en-US" w:eastAsia="ja-JP"/>
        </w:rPr>
        <w:t xml:space="preserve">Ruth </w:t>
      </w:r>
      <w:r w:rsidR="00964263">
        <w:rPr>
          <w:lang w:val="en-US" w:eastAsia="ja-JP"/>
        </w:rPr>
        <w:t xml:space="preserve">also </w:t>
      </w:r>
      <w:r w:rsidR="001C7DF4" w:rsidRPr="00064D02">
        <w:rPr>
          <w:lang w:val="en-US" w:eastAsia="ja-JP"/>
        </w:rPr>
        <w:t>introduced the Café concept and mechanics</w:t>
      </w:r>
      <w:r w:rsidR="001C7DF4" w:rsidRPr="00964263">
        <w:rPr>
          <w:lang w:val="en-US" w:eastAsia="ja-JP"/>
        </w:rPr>
        <w:t xml:space="preserve"> </w:t>
      </w:r>
      <w:r w:rsidR="001C7DF4" w:rsidRPr="001C7DF4">
        <w:rPr>
          <w:lang w:val="en-US" w:eastAsia="ja-JP"/>
        </w:rPr>
        <w:t>and invited everyone to actively participate</w:t>
      </w:r>
      <w:r w:rsidR="00B878A4">
        <w:rPr>
          <w:lang w:val="en-US" w:eastAsia="ja-JP"/>
        </w:rPr>
        <w:t>, share their own experiences</w:t>
      </w:r>
      <w:r w:rsidR="001C7DF4" w:rsidRPr="001C7DF4">
        <w:rPr>
          <w:lang w:val="en-US" w:eastAsia="ja-JP"/>
        </w:rPr>
        <w:t xml:space="preserve"> and enjoy the morning’s forum. </w:t>
      </w:r>
    </w:p>
    <w:p w:rsidR="00282FB6" w:rsidRPr="004608E9" w:rsidRDefault="00964263" w:rsidP="00F165F0">
      <w:pPr>
        <w:rPr>
          <w:b/>
          <w:lang w:eastAsia="ja-JP"/>
        </w:rPr>
      </w:pPr>
      <w:r w:rsidRPr="00F165F0">
        <w:rPr>
          <w:b/>
          <w:lang w:val="en-US"/>
        </w:rPr>
        <w:t xml:space="preserve">Dr John </w:t>
      </w:r>
      <w:proofErr w:type="spellStart"/>
      <w:r w:rsidR="00282FB6" w:rsidRPr="00F165F0">
        <w:rPr>
          <w:b/>
          <w:lang w:val="en-US"/>
        </w:rPr>
        <w:t>Adegboye</w:t>
      </w:r>
      <w:proofErr w:type="spellEnd"/>
      <w:r w:rsidR="00DA7617" w:rsidRPr="004608E9">
        <w:rPr>
          <w:lang w:val="en-US"/>
        </w:rPr>
        <w:t xml:space="preserve"> </w:t>
      </w:r>
      <w:r w:rsidR="007A15DF" w:rsidRPr="004608E9">
        <w:rPr>
          <w:lang w:val="en-US"/>
        </w:rPr>
        <w:t>presented on</w:t>
      </w:r>
      <w:r w:rsidR="00C67EA7" w:rsidRPr="004608E9">
        <w:rPr>
          <w:lang w:val="en-US"/>
        </w:rPr>
        <w:t xml:space="preserve"> </w:t>
      </w:r>
      <w:r w:rsidR="00193F4D" w:rsidRPr="007B2A48">
        <w:rPr>
          <w:b/>
          <w:lang w:val="en-US"/>
        </w:rPr>
        <w:t>T</w:t>
      </w:r>
      <w:r w:rsidR="00C67EA7" w:rsidRPr="007B2A48">
        <w:rPr>
          <w:b/>
          <w:lang w:val="en-US"/>
        </w:rPr>
        <w:t xml:space="preserve">he </w:t>
      </w:r>
      <w:r w:rsidR="00DA7617" w:rsidRPr="007B2A48">
        <w:rPr>
          <w:b/>
          <w:lang w:val="en-US"/>
        </w:rPr>
        <w:t>Impact of migration on immigrant males’ mental health</w:t>
      </w:r>
      <w:r w:rsidR="00DA7617" w:rsidRPr="004608E9">
        <w:rPr>
          <w:lang w:val="en-US"/>
        </w:rPr>
        <w:t xml:space="preserve">. </w:t>
      </w:r>
      <w:r w:rsidR="002E3D9B" w:rsidRPr="004608E9">
        <w:t xml:space="preserve">He </w:t>
      </w:r>
      <w:r w:rsidR="007A15DF" w:rsidRPr="004608E9">
        <w:rPr>
          <w:lang w:eastAsia="ja-JP"/>
        </w:rPr>
        <w:t>discussed the</w:t>
      </w:r>
      <w:r w:rsidR="00282FB6" w:rsidRPr="004608E9">
        <w:rPr>
          <w:lang w:eastAsia="ja-JP"/>
        </w:rPr>
        <w:t xml:space="preserve"> phenomenon that whilst many migrant males arrive in Australia with good mental health, their mental health tend to deteriorate after the first 12 months spent in Australia. This is often linked to the stressful process </w:t>
      </w:r>
      <w:r w:rsidR="00064D02" w:rsidRPr="004608E9">
        <w:rPr>
          <w:lang w:eastAsia="ja-JP"/>
        </w:rPr>
        <w:t>of acculturation</w:t>
      </w:r>
      <w:r w:rsidR="00991E0B" w:rsidRPr="004608E9">
        <w:rPr>
          <w:lang w:eastAsia="ja-JP"/>
        </w:rPr>
        <w:t xml:space="preserve">, </w:t>
      </w:r>
      <w:r w:rsidR="002E3D9B" w:rsidRPr="004608E9">
        <w:rPr>
          <w:lang w:eastAsia="ja-JP"/>
        </w:rPr>
        <w:t>l</w:t>
      </w:r>
      <w:r w:rsidR="00282FB6" w:rsidRPr="004608E9">
        <w:rPr>
          <w:lang w:eastAsia="ja-JP"/>
        </w:rPr>
        <w:t>anguage and social difficulties</w:t>
      </w:r>
      <w:r w:rsidR="00991E0B" w:rsidRPr="004608E9">
        <w:rPr>
          <w:lang w:eastAsia="ja-JP"/>
        </w:rPr>
        <w:t xml:space="preserve"> and </w:t>
      </w:r>
      <w:r w:rsidR="002E3D9B" w:rsidRPr="004608E9">
        <w:rPr>
          <w:lang w:eastAsia="ja-JP"/>
        </w:rPr>
        <w:t>f</w:t>
      </w:r>
      <w:r w:rsidR="00282FB6" w:rsidRPr="004608E9">
        <w:rPr>
          <w:lang w:eastAsia="ja-JP"/>
        </w:rPr>
        <w:t>inding employment</w:t>
      </w:r>
      <w:r w:rsidR="00991E0B" w:rsidRPr="004608E9">
        <w:rPr>
          <w:lang w:eastAsia="ja-JP"/>
        </w:rPr>
        <w:t>.</w:t>
      </w:r>
    </w:p>
    <w:p w:rsidR="00BC38F9" w:rsidRDefault="00BC38F9" w:rsidP="00F165F0">
      <w:pPr>
        <w:rPr>
          <w:lang w:eastAsia="ja-JP"/>
        </w:rPr>
      </w:pPr>
      <w:r>
        <w:rPr>
          <w:lang w:eastAsia="ja-JP"/>
        </w:rPr>
        <w:t>Referring to the migration process, Dr Adegboye explained why humans migrate, the push/pull factors, various migration streams (</w:t>
      </w:r>
      <w:r w:rsidRPr="004608E9">
        <w:rPr>
          <w:lang w:eastAsia="ja-JP"/>
        </w:rPr>
        <w:t>including</w:t>
      </w:r>
      <w:r>
        <w:rPr>
          <w:lang w:eastAsia="ja-JP"/>
        </w:rPr>
        <w:t xml:space="preserve"> voluntary, displaced and economic) and the health consequences that may arise from each. He also touched on specific settlement issues that male </w:t>
      </w:r>
      <w:proofErr w:type="gramStart"/>
      <w:r>
        <w:rPr>
          <w:lang w:eastAsia="ja-JP"/>
        </w:rPr>
        <w:t>migrants</w:t>
      </w:r>
      <w:proofErr w:type="gramEnd"/>
      <w:r>
        <w:rPr>
          <w:lang w:eastAsia="ja-JP"/>
        </w:rPr>
        <w:t xml:space="preserve"> face and the psychiatric disorders that may result from these.</w:t>
      </w:r>
    </w:p>
    <w:p w:rsidR="00282FB6" w:rsidRDefault="00BC38F9" w:rsidP="00F165F0">
      <w:pPr>
        <w:rPr>
          <w:lang w:eastAsia="ja-JP"/>
        </w:rPr>
      </w:pPr>
      <w:r>
        <w:rPr>
          <w:lang w:eastAsia="ja-JP"/>
        </w:rPr>
        <w:t>A discussion on managing the consequences of migration and how services can become ‘culturally responsive’ followed. Barriers to treatment and how to overcome these barriers through education and engagement with migrant men, use of interpreters, liaising with cultural leaders and migrant resource centres and the provision of culturally appropriate facilities for mental health care were also cited.</w:t>
      </w:r>
    </w:p>
    <w:p w:rsidR="00964263" w:rsidRPr="00193F4D" w:rsidRDefault="00A10C66" w:rsidP="00F165F0">
      <w:pPr>
        <w:rPr>
          <w:b/>
        </w:rPr>
      </w:pPr>
      <w:r w:rsidRPr="00F165F0">
        <w:rPr>
          <w:b/>
          <w:lang w:val="en-US"/>
        </w:rPr>
        <w:t xml:space="preserve">Dr </w:t>
      </w:r>
      <w:r w:rsidR="00964263" w:rsidRPr="00F165F0">
        <w:rPr>
          <w:b/>
          <w:lang w:val="en-US"/>
        </w:rPr>
        <w:t>Hussein Farah</w:t>
      </w:r>
      <w:r w:rsidR="001710CA" w:rsidRPr="00193F4D">
        <w:rPr>
          <w:lang w:val="en-US"/>
        </w:rPr>
        <w:t xml:space="preserve"> </w:t>
      </w:r>
      <w:r w:rsidRPr="00193F4D">
        <w:rPr>
          <w:lang w:val="en-US"/>
        </w:rPr>
        <w:t xml:space="preserve">presented </w:t>
      </w:r>
      <w:r w:rsidR="00A02481" w:rsidRPr="00193F4D">
        <w:rPr>
          <w:lang w:val="en-US"/>
        </w:rPr>
        <w:t>on</w:t>
      </w:r>
      <w:r w:rsidRPr="00193F4D">
        <w:rPr>
          <w:lang w:val="en-US"/>
        </w:rPr>
        <w:t xml:space="preserve"> </w:t>
      </w:r>
      <w:r w:rsidRPr="007B2A48">
        <w:rPr>
          <w:b/>
        </w:rPr>
        <w:t>Gender and inequalities in health: men’s health for a change</w:t>
      </w:r>
      <w:r w:rsidRPr="00193F4D">
        <w:t xml:space="preserve">. </w:t>
      </w:r>
      <w:r w:rsidR="00964263" w:rsidRPr="00193F4D">
        <w:t xml:space="preserve"> “It is easy to stereotype refugees but everyone is different – different journeys, health needs, backgrounds and reasons for being here,” he said. “Don’t assume you understand. Take the time to find out.”</w:t>
      </w:r>
    </w:p>
    <w:p w:rsidR="001710CA" w:rsidRPr="004608E9" w:rsidRDefault="001710CA" w:rsidP="00F165F0">
      <w:pPr>
        <w:rPr>
          <w:b/>
        </w:rPr>
      </w:pPr>
      <w:r w:rsidRPr="004608E9">
        <w:t xml:space="preserve">He talked about how males generally have poorer </w:t>
      </w:r>
      <w:r w:rsidR="000058CE">
        <w:t xml:space="preserve">health </w:t>
      </w:r>
      <w:r w:rsidRPr="004608E9">
        <w:t>and an overall shorter life expectancy</w:t>
      </w:r>
      <w:r w:rsidR="00444EDA">
        <w:t xml:space="preserve"> than females</w:t>
      </w:r>
      <w:r w:rsidRPr="004608E9">
        <w:t xml:space="preserve">. </w:t>
      </w:r>
      <w:r w:rsidR="00444EDA">
        <w:t xml:space="preserve">He </w:t>
      </w:r>
      <w:r w:rsidRPr="004608E9">
        <w:t xml:space="preserve">linked </w:t>
      </w:r>
      <w:r w:rsidR="00444EDA">
        <w:t xml:space="preserve">these </w:t>
      </w:r>
      <w:r w:rsidRPr="004608E9">
        <w:t>to</w:t>
      </w:r>
      <w:r w:rsidR="00794AE4" w:rsidRPr="004608E9">
        <w:t xml:space="preserve"> their</w:t>
      </w:r>
      <w:r w:rsidRPr="004608E9">
        <w:t xml:space="preserve"> </w:t>
      </w:r>
      <w:r w:rsidR="00AD0B6D" w:rsidRPr="004608E9">
        <w:t>biology and</w:t>
      </w:r>
      <w:r w:rsidRPr="004608E9">
        <w:t xml:space="preserve"> roles in society</w:t>
      </w:r>
      <w:r w:rsidR="00AD0B6D" w:rsidRPr="004608E9">
        <w:t xml:space="preserve">; </w:t>
      </w:r>
      <w:r w:rsidR="00CF7F71" w:rsidRPr="004608E9">
        <w:t>d</w:t>
      </w:r>
      <w:r w:rsidRPr="004608E9">
        <w:t>ifferent rates of injury, illness and mortality</w:t>
      </w:r>
      <w:r w:rsidR="00AD0B6D" w:rsidRPr="004608E9">
        <w:t xml:space="preserve">; </w:t>
      </w:r>
      <w:r w:rsidR="00CF7F71" w:rsidRPr="004608E9">
        <w:t>d</w:t>
      </w:r>
      <w:r w:rsidRPr="004608E9">
        <w:t xml:space="preserve">ifferent </w:t>
      </w:r>
      <w:r w:rsidR="00031FA4" w:rsidRPr="004608E9">
        <w:t>attitudes</w:t>
      </w:r>
      <w:r w:rsidRPr="004608E9">
        <w:t xml:space="preserve"> towards health and risks</w:t>
      </w:r>
      <w:r w:rsidR="00AD0B6D" w:rsidRPr="004608E9">
        <w:t xml:space="preserve">; </w:t>
      </w:r>
      <w:r w:rsidR="00CF7F71" w:rsidRPr="004608E9">
        <w:t>and t</w:t>
      </w:r>
      <w:r w:rsidRPr="004608E9">
        <w:t>he way each group uses, or does not use health services</w:t>
      </w:r>
      <w:r w:rsidR="00CF7F71" w:rsidRPr="004608E9">
        <w:t>.</w:t>
      </w:r>
    </w:p>
    <w:p w:rsidR="001710CA" w:rsidRDefault="00BC38F9" w:rsidP="00F165F0">
      <w:r>
        <w:t>He cited statistics relating to all men, generally, and males born overseas, specifically, to highlight these points. Initially, migrant men (excepting vulnerable new arrivals such as refugees) display what is the ‘healthy migrant effect’. Due to Australia’s stringent migration policies where migrant men have to satisfy specific health requirements, they are generally healthy on arrival and enjoy better health for about five years. After which, the healthy migrant effect begins to disappear. Evidence indicates that migrant men have poorer outcomes for diabetes and lung cancer compared to Australian born men</w:t>
      </w:r>
      <w:r w:rsidR="000D2745">
        <w:t>.</w:t>
      </w:r>
    </w:p>
    <w:p w:rsidR="002E6C9B" w:rsidRDefault="00AF45B4" w:rsidP="00F165F0">
      <w:r>
        <w:t xml:space="preserve">Dr Farah </w:t>
      </w:r>
      <w:r w:rsidR="00F97E61">
        <w:t xml:space="preserve">then </w:t>
      </w:r>
      <w:r>
        <w:t>look</w:t>
      </w:r>
      <w:r w:rsidR="00444EDA">
        <w:t>ed</w:t>
      </w:r>
      <w:r>
        <w:t xml:space="preserve"> </w:t>
      </w:r>
      <w:r w:rsidR="00F97E61">
        <w:t xml:space="preserve">into </w:t>
      </w:r>
      <w:r>
        <w:t xml:space="preserve">the demographic and socioeconomic characteristics of </w:t>
      </w:r>
      <w:r w:rsidR="00531F70">
        <w:t xml:space="preserve">males born </w:t>
      </w:r>
      <w:r>
        <w:t>overseas</w:t>
      </w:r>
      <w:r w:rsidR="00F97E61">
        <w:t>.</w:t>
      </w:r>
      <w:r w:rsidR="00531F70">
        <w:t xml:space="preserve"> </w:t>
      </w:r>
      <w:r w:rsidR="002D7412">
        <w:t>As at 30 June 2010, there were 3 million males born overseas currently living in Australia (26% of the total male population</w:t>
      </w:r>
      <w:r w:rsidR="00531F70">
        <w:t xml:space="preserve">). </w:t>
      </w:r>
      <w:r w:rsidR="002D7412">
        <w:t>In 2010 the median age of males born overseas was 44.3, compared with 32.4 for males born in Australia.</w:t>
      </w:r>
      <w:r w:rsidR="00EA3ED9">
        <w:t xml:space="preserve"> </w:t>
      </w:r>
      <w:r w:rsidR="002E6C9B">
        <w:t>L</w:t>
      </w:r>
      <w:r>
        <w:t xml:space="preserve">ifestyle factors </w:t>
      </w:r>
      <w:r w:rsidR="002E6C9B">
        <w:t xml:space="preserve">also </w:t>
      </w:r>
      <w:r>
        <w:t>impact on migrant men’s health</w:t>
      </w:r>
      <w:r w:rsidR="002E6C9B">
        <w:t>.</w:t>
      </w:r>
    </w:p>
    <w:p w:rsidR="002E6C9B" w:rsidRDefault="00F97E61" w:rsidP="00F165F0">
      <w:r>
        <w:t xml:space="preserve">He emphasised that  migrant men are reluctant to visit their General Practitioner </w:t>
      </w:r>
      <w:r w:rsidR="00531F70">
        <w:t>for</w:t>
      </w:r>
      <w:r>
        <w:t xml:space="preserve"> various reasons  such as work obligations; lack of health awareness; because “big boys don’t cry” and not making their health a top priority.</w:t>
      </w:r>
    </w:p>
    <w:p w:rsidR="00AF45B4" w:rsidRDefault="00DC6108" w:rsidP="00F165F0">
      <w:r>
        <w:t>He ended</w:t>
      </w:r>
      <w:r w:rsidR="002E6C9B">
        <w:t xml:space="preserve"> his presentation</w:t>
      </w:r>
      <w:r w:rsidR="001B5335">
        <w:t xml:space="preserve"> </w:t>
      </w:r>
      <w:r>
        <w:t>by sharing</w:t>
      </w:r>
      <w:r w:rsidR="00AF45B4">
        <w:t xml:space="preserve"> prevention strategies and key points about diet and nutrition; exercise and fitness; cardiovascular disease; diabetes; cancer</w:t>
      </w:r>
      <w:r w:rsidR="00C77AA0">
        <w:t>;</w:t>
      </w:r>
      <w:r w:rsidR="00AF45B4">
        <w:t xml:space="preserve"> prostate health</w:t>
      </w:r>
      <w:r w:rsidR="00C77AA0">
        <w:t xml:space="preserve"> and a list of approaches to help men lead a healthier and fuller lifestyle.</w:t>
      </w:r>
    </w:p>
    <w:p w:rsidR="00F51FD9" w:rsidRDefault="006C6284" w:rsidP="00F51FD9">
      <w:pPr>
        <w:spacing w:after="0"/>
      </w:pPr>
      <w:proofErr w:type="spellStart"/>
      <w:r w:rsidRPr="00F165F0">
        <w:rPr>
          <w:b/>
        </w:rPr>
        <w:t>Jabrulla</w:t>
      </w:r>
      <w:proofErr w:type="spellEnd"/>
      <w:r w:rsidRPr="00F165F0">
        <w:rPr>
          <w:b/>
        </w:rPr>
        <w:t xml:space="preserve"> </w:t>
      </w:r>
      <w:proofErr w:type="spellStart"/>
      <w:r w:rsidRPr="00F165F0">
        <w:rPr>
          <w:b/>
        </w:rPr>
        <w:t>Shukoor</w:t>
      </w:r>
      <w:proofErr w:type="spellEnd"/>
      <w:r w:rsidR="0009641F" w:rsidRPr="00193F4D">
        <w:t xml:space="preserve"> </w:t>
      </w:r>
      <w:r w:rsidR="006C1701" w:rsidRPr="00193F4D">
        <w:t xml:space="preserve">presented the third topic titled </w:t>
      </w:r>
      <w:r w:rsidR="006C1701" w:rsidRPr="007B2A48">
        <w:rPr>
          <w:b/>
        </w:rPr>
        <w:t>‘The</w:t>
      </w:r>
      <w:r w:rsidR="002D4573" w:rsidRPr="007B2A48">
        <w:rPr>
          <w:b/>
        </w:rPr>
        <w:t xml:space="preserve"> changing role of migrant men’.</w:t>
      </w:r>
      <w:r w:rsidR="002D4573">
        <w:t xml:space="preserve"> </w:t>
      </w:r>
      <w:r w:rsidR="00F51FD9">
        <w:t xml:space="preserve">He talked about how migrants come from ‘all walks of life’ - they could be a skilled worker; a student; a refugee/asylum seeker or humanitarian entrant or sponsored through marriage or other means. </w:t>
      </w:r>
    </w:p>
    <w:p w:rsidR="00F02D25" w:rsidRDefault="00F02D25" w:rsidP="002D4573">
      <w:pPr>
        <w:spacing w:after="0"/>
      </w:pPr>
    </w:p>
    <w:p w:rsidR="001B5335" w:rsidRDefault="00F51FD9" w:rsidP="001B5335">
      <w:pPr>
        <w:spacing w:after="0"/>
      </w:pPr>
      <w:r>
        <w:t>The issues that impact on the ‘role’ of migrant men relate to, among others, acculturation, accommodation, language, social isolation, lack of family support, unemployment, family values, trauma, and identity. A person’s sense of cultural identity and their behaviour are shaped and influenced by such things as ethnicity, country of origin, local norms and conditions and education and impacted by the immigration experience and external factors like discrimination.</w:t>
      </w:r>
    </w:p>
    <w:p w:rsidR="001B5335" w:rsidRDefault="001B5335" w:rsidP="001B5335">
      <w:pPr>
        <w:spacing w:after="0"/>
      </w:pPr>
    </w:p>
    <w:p w:rsidR="00F51FD9" w:rsidRDefault="00F51FD9" w:rsidP="00F51FD9">
      <w:pPr>
        <w:spacing w:after="0"/>
      </w:pPr>
      <w:r>
        <w:t xml:space="preserve">The changing roles and community standing resulting from the migration experience is further impacted by family and extended family support, parenting styles, religious customs, ideas about masculinity, social isolation, recovery from trauma and language. </w:t>
      </w:r>
    </w:p>
    <w:p w:rsidR="001B5335" w:rsidRDefault="001B5335" w:rsidP="001B5335">
      <w:pPr>
        <w:spacing w:after="0"/>
      </w:pPr>
    </w:p>
    <w:p w:rsidR="001B5335" w:rsidRDefault="001B5335" w:rsidP="001B5335">
      <w:pPr>
        <w:spacing w:after="0"/>
      </w:pPr>
      <w:r>
        <w:t xml:space="preserve">Financial issues also impact on migrant men’s health </w:t>
      </w:r>
      <w:r w:rsidR="00A71D92">
        <w:t>as do</w:t>
      </w:r>
      <w:r>
        <w:t xml:space="preserve"> employment skills</w:t>
      </w:r>
      <w:r w:rsidR="00A71D92">
        <w:t xml:space="preserve">, </w:t>
      </w:r>
      <w:r>
        <w:t xml:space="preserve">finding a job and providing accommodation for themselves or their family. </w:t>
      </w:r>
    </w:p>
    <w:p w:rsidR="00EA3ED9" w:rsidRDefault="00EA3ED9" w:rsidP="002D4573">
      <w:pPr>
        <w:spacing w:after="0"/>
      </w:pPr>
    </w:p>
    <w:p w:rsidR="00F51FD9" w:rsidRDefault="00F51FD9" w:rsidP="00F51FD9">
      <w:pPr>
        <w:spacing w:after="0"/>
      </w:pPr>
      <w:proofErr w:type="spellStart"/>
      <w:r>
        <w:t>Jabrulla</w:t>
      </w:r>
      <w:proofErr w:type="spellEnd"/>
      <w:r>
        <w:t xml:space="preserve"> showed two short videos called “The Lost Boys of Sudan.” The first was about the   exodus of 27,000 boys from Sudan to the </w:t>
      </w:r>
      <w:proofErr w:type="spellStart"/>
      <w:r>
        <w:t>Kakuma</w:t>
      </w:r>
      <w:proofErr w:type="spellEnd"/>
      <w:r>
        <w:t xml:space="preserve"> Refugee Camp in Kenya, the hardships of their journey and living in a refugee camp. The second video told of the story of a few of the boys from the refugee camp </w:t>
      </w:r>
      <w:r w:rsidR="00531F70">
        <w:t xml:space="preserve">and adaptation </w:t>
      </w:r>
      <w:r>
        <w:t xml:space="preserve">to a new life and lifestyle in an American city. </w:t>
      </w:r>
    </w:p>
    <w:p w:rsidR="00EA3ED9" w:rsidRPr="00360D5A" w:rsidRDefault="00EA3ED9" w:rsidP="002D4573">
      <w:pPr>
        <w:spacing w:after="0"/>
      </w:pPr>
    </w:p>
    <w:p w:rsidR="0009641F" w:rsidRPr="0009641F" w:rsidRDefault="007930F5" w:rsidP="00F165F0">
      <w:pPr>
        <w:rPr>
          <w:rFonts w:eastAsia="Times New Roman"/>
          <w:b/>
          <w:bCs/>
          <w:color w:val="5A2476"/>
          <w:sz w:val="28"/>
          <w:szCs w:val="26"/>
        </w:rPr>
      </w:pPr>
      <w:proofErr w:type="spellStart"/>
      <w:r>
        <w:t>Jabrulla</w:t>
      </w:r>
      <w:proofErr w:type="spellEnd"/>
      <w:r>
        <w:t xml:space="preserve"> highlighted that learning about each </w:t>
      </w:r>
      <w:r w:rsidR="00A71D92">
        <w:t xml:space="preserve">different </w:t>
      </w:r>
      <w:r>
        <w:t xml:space="preserve">culture was not the only way to cultural competence and that it was important to ensure you understand the individual </w:t>
      </w:r>
      <w:r w:rsidR="00A71D92">
        <w:t xml:space="preserve">client who has come seeking help </w:t>
      </w:r>
      <w:r>
        <w:t xml:space="preserve">and </w:t>
      </w:r>
      <w:r w:rsidR="00F02D25">
        <w:t xml:space="preserve">to </w:t>
      </w:r>
      <w:r>
        <w:t>be aware of stereotyping.</w:t>
      </w:r>
      <w:r w:rsidR="0009641F">
        <w:br w:type="page"/>
      </w:r>
    </w:p>
    <w:p w:rsidR="008B6CC3" w:rsidRPr="00451596" w:rsidRDefault="008B6CC3" w:rsidP="002F680C">
      <w:pPr>
        <w:pStyle w:val="Heading1"/>
        <w:rPr>
          <w:sz w:val="32"/>
          <w:szCs w:val="32"/>
        </w:rPr>
      </w:pPr>
      <w:bookmarkStart w:id="4" w:name="_Toc430350539"/>
      <w:r w:rsidRPr="00451596">
        <w:rPr>
          <w:sz w:val="32"/>
          <w:szCs w:val="32"/>
        </w:rPr>
        <w:t xml:space="preserve">Key Points from the </w:t>
      </w:r>
      <w:r w:rsidR="005D161D" w:rsidRPr="00451596">
        <w:rPr>
          <w:sz w:val="32"/>
          <w:szCs w:val="32"/>
        </w:rPr>
        <w:t xml:space="preserve">Diversity Café </w:t>
      </w:r>
      <w:r w:rsidRPr="00451596">
        <w:rPr>
          <w:sz w:val="32"/>
          <w:szCs w:val="32"/>
        </w:rPr>
        <w:t>Summary Wall</w:t>
      </w:r>
      <w:bookmarkEnd w:id="4"/>
    </w:p>
    <w:p w:rsidR="00025CBF" w:rsidRPr="0009641F" w:rsidRDefault="00025CBF" w:rsidP="002D4573">
      <w:pPr>
        <w:pStyle w:val="Heading2"/>
      </w:pPr>
      <w:bookmarkStart w:id="5" w:name="_Toc430350540"/>
      <w:r w:rsidRPr="0009641F">
        <w:t>Buzz session 1</w:t>
      </w:r>
      <w:bookmarkEnd w:id="5"/>
    </w:p>
    <w:p w:rsidR="002D4573" w:rsidRDefault="00025CBF" w:rsidP="002D4573">
      <w:pPr>
        <w:pStyle w:val="Heading3"/>
        <w:spacing w:before="0" w:after="0"/>
      </w:pPr>
      <w:bookmarkStart w:id="6" w:name="_Toc430350541"/>
      <w:r w:rsidRPr="002D4573">
        <w:t>1</w:t>
      </w:r>
      <w:r w:rsidR="007259B9">
        <w:t>.</w:t>
      </w:r>
      <w:r w:rsidRPr="002D4573">
        <w:t xml:space="preserve"> What are the key mental health </w:t>
      </w:r>
      <w:r w:rsidR="002D4573">
        <w:t>issues that affect migrant men?</w:t>
      </w:r>
      <w:bookmarkEnd w:id="6"/>
    </w:p>
    <w:p w:rsidR="0025373C" w:rsidRPr="00EE1BC3" w:rsidRDefault="0025373C"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Access to culturally appropriate services continues to be an issue for migrant men</w:t>
      </w:r>
    </w:p>
    <w:p w:rsidR="0025373C" w:rsidRPr="00EE1BC3" w:rsidRDefault="00531F70" w:rsidP="002E4A74">
      <w:pPr>
        <w:pStyle w:val="ListParagraph"/>
        <w:numPr>
          <w:ilvl w:val="0"/>
          <w:numId w:val="5"/>
        </w:numPr>
        <w:spacing w:after="0"/>
        <w:rPr>
          <w:rFonts w:eastAsia="Times New Roman" w:cs="Arial"/>
          <w:bCs/>
          <w:szCs w:val="24"/>
          <w:lang w:eastAsia="ja-JP"/>
        </w:rPr>
      </w:pPr>
      <w:r>
        <w:rPr>
          <w:rFonts w:eastAsia="Times New Roman" w:cs="Arial"/>
          <w:bCs/>
          <w:szCs w:val="24"/>
          <w:lang w:eastAsia="ja-JP"/>
        </w:rPr>
        <w:t>Realities</w:t>
      </w:r>
      <w:r w:rsidR="0025373C" w:rsidRPr="00EE1BC3">
        <w:rPr>
          <w:rFonts w:eastAsia="Times New Roman" w:cs="Arial"/>
          <w:bCs/>
          <w:szCs w:val="24"/>
          <w:lang w:eastAsia="ja-JP"/>
        </w:rPr>
        <w:t xml:space="preserve"> of living in Australia</w:t>
      </w:r>
      <w:r>
        <w:rPr>
          <w:rFonts w:eastAsia="Times New Roman" w:cs="Arial"/>
          <w:bCs/>
          <w:szCs w:val="24"/>
          <w:lang w:eastAsia="ja-JP"/>
        </w:rPr>
        <w:t xml:space="preserve"> do not meet expectations</w:t>
      </w:r>
    </w:p>
    <w:p w:rsidR="00DA2037" w:rsidRDefault="0025373C" w:rsidP="002E4A74">
      <w:pPr>
        <w:pStyle w:val="ListParagraph"/>
        <w:numPr>
          <w:ilvl w:val="0"/>
          <w:numId w:val="5"/>
        </w:numPr>
        <w:spacing w:after="0"/>
        <w:rPr>
          <w:rFonts w:eastAsia="Times New Roman" w:cs="Arial"/>
          <w:bCs/>
          <w:szCs w:val="24"/>
          <w:lang w:eastAsia="ja-JP"/>
        </w:rPr>
      </w:pPr>
      <w:r w:rsidRPr="00794AE4">
        <w:rPr>
          <w:rFonts w:eastAsia="Times New Roman" w:cs="Arial"/>
          <w:bCs/>
          <w:szCs w:val="24"/>
          <w:lang w:eastAsia="ja-JP"/>
        </w:rPr>
        <w:t xml:space="preserve">Health effects of culture shock </w:t>
      </w:r>
      <w:r w:rsidR="00794AE4" w:rsidRPr="00794AE4">
        <w:rPr>
          <w:rFonts w:eastAsia="Times New Roman" w:cs="Arial"/>
          <w:bCs/>
          <w:szCs w:val="24"/>
          <w:lang w:eastAsia="ja-JP"/>
        </w:rPr>
        <w:t xml:space="preserve">on </w:t>
      </w:r>
      <w:r w:rsidRPr="00794AE4">
        <w:rPr>
          <w:rFonts w:eastAsia="Times New Roman" w:cs="Arial"/>
          <w:bCs/>
          <w:szCs w:val="24"/>
          <w:lang w:eastAsia="ja-JP"/>
        </w:rPr>
        <w:t>physical health</w:t>
      </w:r>
      <w:r w:rsidR="00CF7F71" w:rsidRPr="00794AE4">
        <w:rPr>
          <w:rFonts w:eastAsia="Times New Roman" w:cs="Arial"/>
          <w:bCs/>
          <w:szCs w:val="24"/>
          <w:lang w:eastAsia="ja-JP"/>
        </w:rPr>
        <w:t xml:space="preserve"> </w:t>
      </w:r>
    </w:p>
    <w:p w:rsidR="0025373C" w:rsidRPr="00794AE4" w:rsidRDefault="0025373C" w:rsidP="002E4A74">
      <w:pPr>
        <w:pStyle w:val="ListParagraph"/>
        <w:numPr>
          <w:ilvl w:val="0"/>
          <w:numId w:val="5"/>
        </w:numPr>
        <w:spacing w:after="0"/>
        <w:rPr>
          <w:rFonts w:eastAsia="Times New Roman" w:cs="Arial"/>
          <w:bCs/>
          <w:szCs w:val="24"/>
          <w:lang w:eastAsia="ja-JP"/>
        </w:rPr>
      </w:pPr>
      <w:r w:rsidRPr="00794AE4">
        <w:rPr>
          <w:rFonts w:eastAsia="Times New Roman" w:cs="Arial"/>
          <w:bCs/>
          <w:szCs w:val="24"/>
          <w:lang w:eastAsia="ja-JP"/>
        </w:rPr>
        <w:t>Key issues:</w:t>
      </w:r>
    </w:p>
    <w:p w:rsidR="0025373C" w:rsidRPr="00EE1BC3" w:rsidRDefault="0025373C" w:rsidP="002E4A74">
      <w:pPr>
        <w:pStyle w:val="ListParagraph"/>
        <w:numPr>
          <w:ilvl w:val="1"/>
          <w:numId w:val="5"/>
        </w:numPr>
        <w:spacing w:after="0"/>
        <w:rPr>
          <w:rFonts w:eastAsia="Times New Roman" w:cs="Arial"/>
          <w:bCs/>
          <w:szCs w:val="24"/>
          <w:lang w:eastAsia="ja-JP"/>
        </w:rPr>
      </w:pPr>
      <w:r w:rsidRPr="00EE1BC3">
        <w:rPr>
          <w:rFonts w:eastAsia="Times New Roman" w:cs="Arial"/>
          <w:bCs/>
          <w:szCs w:val="24"/>
          <w:lang w:eastAsia="ja-JP"/>
        </w:rPr>
        <w:t>Unemployment</w:t>
      </w:r>
    </w:p>
    <w:p w:rsidR="0025373C" w:rsidRPr="00EE1BC3" w:rsidRDefault="0025373C" w:rsidP="002E4A74">
      <w:pPr>
        <w:pStyle w:val="ListParagraph"/>
        <w:numPr>
          <w:ilvl w:val="1"/>
          <w:numId w:val="5"/>
        </w:numPr>
        <w:spacing w:after="0"/>
        <w:rPr>
          <w:rFonts w:eastAsia="Times New Roman" w:cs="Arial"/>
          <w:bCs/>
          <w:szCs w:val="24"/>
          <w:lang w:eastAsia="ja-JP"/>
        </w:rPr>
      </w:pPr>
      <w:r w:rsidRPr="00EE1BC3">
        <w:rPr>
          <w:rFonts w:eastAsia="Times New Roman" w:cs="Arial"/>
          <w:bCs/>
          <w:szCs w:val="24"/>
          <w:lang w:eastAsia="ja-JP"/>
        </w:rPr>
        <w:t>Isolation</w:t>
      </w:r>
    </w:p>
    <w:p w:rsidR="0025373C" w:rsidRDefault="0025373C" w:rsidP="002E4A74">
      <w:pPr>
        <w:pStyle w:val="ListParagraph"/>
        <w:numPr>
          <w:ilvl w:val="1"/>
          <w:numId w:val="5"/>
        </w:numPr>
        <w:spacing w:after="0"/>
        <w:rPr>
          <w:rFonts w:eastAsia="Times New Roman" w:cs="Arial"/>
          <w:bCs/>
          <w:szCs w:val="24"/>
          <w:lang w:eastAsia="ja-JP"/>
        </w:rPr>
      </w:pPr>
      <w:r>
        <w:rPr>
          <w:rFonts w:eastAsia="Times New Roman" w:cs="Arial"/>
          <w:bCs/>
          <w:szCs w:val="24"/>
          <w:lang w:eastAsia="ja-JP"/>
        </w:rPr>
        <w:t>Stress and culture shock</w:t>
      </w:r>
    </w:p>
    <w:p w:rsidR="0025373C" w:rsidRPr="00EE1BC3" w:rsidRDefault="0025373C"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Disempowerment of men in relation to loss of position in family</w:t>
      </w:r>
      <w:r w:rsidR="00DA2037">
        <w:rPr>
          <w:rFonts w:eastAsia="Times New Roman" w:cs="Arial"/>
          <w:bCs/>
          <w:szCs w:val="24"/>
          <w:lang w:eastAsia="ja-JP"/>
        </w:rPr>
        <w:t>,</w:t>
      </w:r>
      <w:r w:rsidRPr="00EE1BC3">
        <w:rPr>
          <w:rFonts w:eastAsia="Times New Roman" w:cs="Arial"/>
          <w:bCs/>
          <w:szCs w:val="24"/>
          <w:lang w:eastAsia="ja-JP"/>
        </w:rPr>
        <w:t xml:space="preserve">  unfamiliar systems and job status</w:t>
      </w:r>
    </w:p>
    <w:p w:rsidR="0025373C" w:rsidRPr="00EE1BC3" w:rsidRDefault="0025373C"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 xml:space="preserve">Grief and loss </w:t>
      </w:r>
      <w:r w:rsidR="00DA2037">
        <w:rPr>
          <w:rFonts w:eastAsia="Times New Roman" w:cs="Arial"/>
          <w:bCs/>
          <w:szCs w:val="24"/>
          <w:lang w:eastAsia="ja-JP"/>
        </w:rPr>
        <w:t xml:space="preserve">for </w:t>
      </w:r>
      <w:r w:rsidRPr="00EE1BC3">
        <w:rPr>
          <w:rFonts w:eastAsia="Times New Roman" w:cs="Arial"/>
          <w:bCs/>
          <w:szCs w:val="24"/>
          <w:lang w:eastAsia="ja-JP"/>
        </w:rPr>
        <w:t>family left behind</w:t>
      </w:r>
    </w:p>
    <w:p w:rsidR="0025373C" w:rsidRPr="00142054" w:rsidRDefault="0025373C"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Mental health symptoms hidden, men don’t show emotions</w:t>
      </w:r>
    </w:p>
    <w:p w:rsidR="0025373C" w:rsidRDefault="0025373C" w:rsidP="00550256">
      <w:pPr>
        <w:spacing w:after="0"/>
        <w:rPr>
          <w:rFonts w:eastAsia="Times New Roman" w:cs="Arial"/>
          <w:b/>
          <w:bCs/>
          <w:color w:val="5A2476"/>
          <w:szCs w:val="24"/>
          <w:lang w:eastAsia="ja-JP"/>
        </w:rPr>
      </w:pPr>
    </w:p>
    <w:p w:rsidR="007259B9" w:rsidRPr="002D4573" w:rsidRDefault="007259B9" w:rsidP="007259B9">
      <w:pPr>
        <w:pStyle w:val="Heading3"/>
        <w:spacing w:before="0" w:after="0"/>
      </w:pPr>
      <w:bookmarkStart w:id="7" w:name="_Toc430350542"/>
      <w:r w:rsidRPr="002D4573">
        <w:t>2</w:t>
      </w:r>
      <w:r>
        <w:t>.</w:t>
      </w:r>
      <w:r w:rsidRPr="002D4573">
        <w:t xml:space="preserve"> What do you currently do to help migrant men with mental health issues?</w:t>
      </w:r>
      <w:bookmarkEnd w:id="7"/>
    </w:p>
    <w:p w:rsidR="00025CBF" w:rsidRPr="005D161D" w:rsidRDefault="00CE6491" w:rsidP="002E4A74">
      <w:pPr>
        <w:pStyle w:val="ListParagraph"/>
        <w:numPr>
          <w:ilvl w:val="0"/>
          <w:numId w:val="10"/>
        </w:numPr>
        <w:spacing w:after="0"/>
        <w:rPr>
          <w:rFonts w:eastAsia="Times New Roman" w:cs="Arial"/>
          <w:bCs/>
          <w:szCs w:val="24"/>
          <w:lang w:eastAsia="ja-JP"/>
        </w:rPr>
      </w:pPr>
      <w:r w:rsidRPr="005D161D">
        <w:rPr>
          <w:rFonts w:eastAsia="Times New Roman" w:cs="Arial"/>
          <w:bCs/>
          <w:szCs w:val="24"/>
          <w:lang w:eastAsia="ja-JP"/>
        </w:rPr>
        <w:t xml:space="preserve">Understanding perceptions of </w:t>
      </w:r>
      <w:r w:rsidR="00CF7F71">
        <w:rPr>
          <w:rFonts w:eastAsia="Times New Roman" w:cs="Arial"/>
          <w:bCs/>
          <w:szCs w:val="24"/>
          <w:lang w:eastAsia="ja-JP"/>
        </w:rPr>
        <w:t>m</w:t>
      </w:r>
      <w:r w:rsidRPr="005D161D">
        <w:rPr>
          <w:rFonts w:eastAsia="Times New Roman" w:cs="Arial"/>
          <w:bCs/>
          <w:szCs w:val="24"/>
          <w:lang w:eastAsia="ja-JP"/>
        </w:rPr>
        <w:t xml:space="preserve">ental </w:t>
      </w:r>
      <w:r w:rsidR="00CF7F71">
        <w:rPr>
          <w:rFonts w:eastAsia="Times New Roman" w:cs="Arial"/>
          <w:bCs/>
          <w:szCs w:val="24"/>
          <w:lang w:eastAsia="ja-JP"/>
        </w:rPr>
        <w:t>h</w:t>
      </w:r>
      <w:r w:rsidRPr="005D161D">
        <w:rPr>
          <w:rFonts w:eastAsia="Times New Roman" w:cs="Arial"/>
          <w:bCs/>
          <w:szCs w:val="24"/>
          <w:lang w:eastAsia="ja-JP"/>
        </w:rPr>
        <w:t xml:space="preserve">ealth </w:t>
      </w:r>
      <w:r w:rsidR="00CF7F71">
        <w:rPr>
          <w:rFonts w:eastAsia="Times New Roman" w:cs="Arial"/>
          <w:bCs/>
          <w:szCs w:val="24"/>
          <w:lang w:eastAsia="ja-JP"/>
        </w:rPr>
        <w:t xml:space="preserve">among </w:t>
      </w:r>
      <w:r w:rsidRPr="005D161D">
        <w:rPr>
          <w:rFonts w:eastAsia="Times New Roman" w:cs="Arial"/>
          <w:bCs/>
          <w:szCs w:val="24"/>
          <w:lang w:eastAsia="ja-JP"/>
        </w:rPr>
        <w:t xml:space="preserve"> CaLD men is critical to address stigma</w:t>
      </w:r>
    </w:p>
    <w:p w:rsidR="00CE6491" w:rsidRPr="0025373C" w:rsidRDefault="00CF7F71" w:rsidP="002E4A74">
      <w:pPr>
        <w:pStyle w:val="ListParagraph"/>
        <w:numPr>
          <w:ilvl w:val="0"/>
          <w:numId w:val="5"/>
        </w:numPr>
        <w:spacing w:after="0"/>
        <w:rPr>
          <w:rFonts w:eastAsia="Times New Roman" w:cs="Arial"/>
          <w:bCs/>
          <w:szCs w:val="24"/>
          <w:lang w:eastAsia="ja-JP"/>
        </w:rPr>
      </w:pPr>
      <w:r>
        <w:rPr>
          <w:rFonts w:eastAsia="Times New Roman" w:cs="Arial"/>
          <w:bCs/>
          <w:szCs w:val="24"/>
          <w:lang w:eastAsia="ja-JP"/>
        </w:rPr>
        <w:t>D</w:t>
      </w:r>
      <w:r w:rsidR="00CE6491" w:rsidRPr="00EE1BC3">
        <w:rPr>
          <w:rFonts w:eastAsia="Times New Roman" w:cs="Arial"/>
          <w:bCs/>
          <w:szCs w:val="24"/>
          <w:lang w:eastAsia="ja-JP"/>
        </w:rPr>
        <w:t>evelop</w:t>
      </w:r>
      <w:r>
        <w:rPr>
          <w:rFonts w:eastAsia="Times New Roman" w:cs="Arial"/>
          <w:bCs/>
          <w:szCs w:val="24"/>
          <w:lang w:eastAsia="ja-JP"/>
        </w:rPr>
        <w:t xml:space="preserve"> men’s</w:t>
      </w:r>
      <w:r w:rsidR="00CE6491" w:rsidRPr="00EE1BC3">
        <w:rPr>
          <w:rFonts w:eastAsia="Times New Roman" w:cs="Arial"/>
          <w:bCs/>
          <w:szCs w:val="24"/>
          <w:lang w:eastAsia="ja-JP"/>
        </w:rPr>
        <w:t xml:space="preserve"> </w:t>
      </w:r>
      <w:r w:rsidR="00CE6491" w:rsidRPr="005D161D">
        <w:rPr>
          <w:rFonts w:eastAsia="Times New Roman" w:cs="Arial"/>
          <w:b/>
          <w:bCs/>
          <w:szCs w:val="24"/>
          <w:lang w:eastAsia="ja-JP"/>
        </w:rPr>
        <w:t>health literacy</w:t>
      </w:r>
      <w:r w:rsidR="00CE6491" w:rsidRPr="00EE1BC3">
        <w:rPr>
          <w:rFonts w:eastAsia="Times New Roman" w:cs="Arial"/>
          <w:bCs/>
          <w:szCs w:val="24"/>
          <w:lang w:eastAsia="ja-JP"/>
        </w:rPr>
        <w:t xml:space="preserve"> skills </w:t>
      </w:r>
      <w:r>
        <w:rPr>
          <w:rFonts w:eastAsia="Times New Roman" w:cs="Arial"/>
          <w:bCs/>
          <w:szCs w:val="24"/>
          <w:lang w:eastAsia="ja-JP"/>
        </w:rPr>
        <w:t>a</w:t>
      </w:r>
      <w:r w:rsidR="00CE6491" w:rsidRPr="00EE1BC3">
        <w:rPr>
          <w:rFonts w:eastAsia="Times New Roman" w:cs="Arial"/>
          <w:bCs/>
          <w:szCs w:val="24"/>
          <w:lang w:eastAsia="ja-JP"/>
        </w:rPr>
        <w:t>s a key priority</w:t>
      </w:r>
    </w:p>
    <w:p w:rsidR="00CE6491" w:rsidRPr="00EE1BC3" w:rsidRDefault="00CE6491"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 xml:space="preserve">Need to focus research on </w:t>
      </w:r>
      <w:r w:rsidRPr="005D161D">
        <w:rPr>
          <w:rFonts w:eastAsia="Times New Roman" w:cs="Arial"/>
          <w:b/>
          <w:bCs/>
          <w:szCs w:val="24"/>
          <w:lang w:eastAsia="ja-JP"/>
        </w:rPr>
        <w:t>engagement and prevention</w:t>
      </w:r>
    </w:p>
    <w:p w:rsidR="00CE6491" w:rsidRPr="00EE1BC3" w:rsidRDefault="00CE6491"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More multicultural support groups and organisations for men</w:t>
      </w:r>
    </w:p>
    <w:p w:rsidR="00CE6491" w:rsidRPr="00EE1BC3" w:rsidRDefault="00CE6491"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 xml:space="preserve">Providing assistance through community engagement and </w:t>
      </w:r>
      <w:r w:rsidRPr="005D161D">
        <w:rPr>
          <w:rFonts w:eastAsia="Times New Roman" w:cs="Arial"/>
          <w:b/>
          <w:bCs/>
          <w:szCs w:val="24"/>
          <w:lang w:eastAsia="ja-JP"/>
        </w:rPr>
        <w:t>referral</w:t>
      </w:r>
      <w:r w:rsidR="00794AE4">
        <w:rPr>
          <w:rFonts w:eastAsia="Times New Roman" w:cs="Arial"/>
          <w:b/>
          <w:bCs/>
          <w:szCs w:val="24"/>
          <w:lang w:eastAsia="ja-JP"/>
        </w:rPr>
        <w:t xml:space="preserve"> </w:t>
      </w:r>
      <w:r w:rsidRPr="00EE1BC3">
        <w:rPr>
          <w:rFonts w:eastAsia="Times New Roman" w:cs="Arial"/>
          <w:bCs/>
          <w:szCs w:val="24"/>
          <w:lang w:eastAsia="ja-JP"/>
        </w:rPr>
        <w:t>to available services</w:t>
      </w:r>
    </w:p>
    <w:p w:rsidR="00CE6491" w:rsidRPr="00EE1BC3" w:rsidRDefault="00CE6491"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6-12 month follow up for migrants post settlement</w:t>
      </w:r>
    </w:p>
    <w:p w:rsidR="009E101B" w:rsidRPr="00004CE4" w:rsidRDefault="00CE6491" w:rsidP="00004CE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Working with existing groups</w:t>
      </w:r>
      <w:r w:rsidR="00004CE4">
        <w:rPr>
          <w:rFonts w:eastAsia="Times New Roman" w:cs="Arial"/>
          <w:bCs/>
          <w:szCs w:val="24"/>
          <w:lang w:eastAsia="ja-JP"/>
        </w:rPr>
        <w:t xml:space="preserve"> including s</w:t>
      </w:r>
      <w:r w:rsidR="009E101B" w:rsidRPr="00004CE4">
        <w:rPr>
          <w:rFonts w:eastAsia="Times New Roman" w:cs="Arial"/>
          <w:bCs/>
          <w:szCs w:val="24"/>
          <w:lang w:eastAsia="ja-JP"/>
        </w:rPr>
        <w:t>ports</w:t>
      </w:r>
      <w:r w:rsidR="00004CE4">
        <w:rPr>
          <w:rFonts w:eastAsia="Times New Roman" w:cs="Arial"/>
          <w:bCs/>
          <w:szCs w:val="24"/>
          <w:lang w:eastAsia="ja-JP"/>
        </w:rPr>
        <w:t xml:space="preserve">; </w:t>
      </w:r>
      <w:r w:rsidR="0025373C" w:rsidRPr="00004CE4">
        <w:rPr>
          <w:rFonts w:eastAsia="Times New Roman" w:cs="Arial"/>
          <w:bCs/>
          <w:szCs w:val="24"/>
          <w:lang w:eastAsia="ja-JP"/>
        </w:rPr>
        <w:t>G</w:t>
      </w:r>
      <w:r w:rsidR="009E101B" w:rsidRPr="00004CE4">
        <w:rPr>
          <w:rFonts w:eastAsia="Times New Roman" w:cs="Arial"/>
          <w:bCs/>
          <w:szCs w:val="24"/>
          <w:lang w:eastAsia="ja-JP"/>
        </w:rPr>
        <w:t>Ps</w:t>
      </w:r>
      <w:r w:rsidR="00004CE4">
        <w:rPr>
          <w:rFonts w:eastAsia="Times New Roman" w:cs="Arial"/>
          <w:bCs/>
          <w:szCs w:val="24"/>
          <w:lang w:eastAsia="ja-JP"/>
        </w:rPr>
        <w:t>; f</w:t>
      </w:r>
      <w:r w:rsidR="009E101B" w:rsidRPr="00004CE4">
        <w:rPr>
          <w:rFonts w:eastAsia="Times New Roman" w:cs="Arial"/>
          <w:bCs/>
          <w:szCs w:val="24"/>
          <w:lang w:eastAsia="ja-JP"/>
        </w:rPr>
        <w:t>aith</w:t>
      </w:r>
      <w:r w:rsidR="005D161D" w:rsidRPr="00004CE4">
        <w:rPr>
          <w:rFonts w:eastAsia="Times New Roman" w:cs="Arial"/>
          <w:bCs/>
          <w:szCs w:val="24"/>
          <w:lang w:eastAsia="ja-JP"/>
        </w:rPr>
        <w:t xml:space="preserve"> based groups</w:t>
      </w:r>
      <w:r w:rsidR="00004CE4">
        <w:rPr>
          <w:rFonts w:eastAsia="Times New Roman" w:cs="Arial"/>
          <w:bCs/>
          <w:szCs w:val="24"/>
          <w:lang w:eastAsia="ja-JP"/>
        </w:rPr>
        <w:t xml:space="preserve">; </w:t>
      </w:r>
      <w:r w:rsidR="00004CE4" w:rsidRPr="00004CE4">
        <w:rPr>
          <w:rFonts w:eastAsia="Times New Roman" w:cs="Arial"/>
          <w:bCs/>
          <w:szCs w:val="24"/>
          <w:lang w:eastAsia="ja-JP"/>
        </w:rPr>
        <w:t>s</w:t>
      </w:r>
      <w:r w:rsidR="009E101B" w:rsidRPr="00004CE4">
        <w:rPr>
          <w:rFonts w:eastAsia="Times New Roman" w:cs="Arial"/>
          <w:bCs/>
          <w:szCs w:val="24"/>
          <w:lang w:eastAsia="ja-JP"/>
        </w:rPr>
        <w:t>chools</w:t>
      </w:r>
      <w:r w:rsidR="005D161D" w:rsidRPr="00004CE4">
        <w:rPr>
          <w:rFonts w:eastAsia="Times New Roman" w:cs="Arial"/>
          <w:bCs/>
          <w:szCs w:val="24"/>
          <w:lang w:eastAsia="ja-JP"/>
        </w:rPr>
        <w:t xml:space="preserve"> and educational institutions</w:t>
      </w:r>
      <w:r w:rsidR="00004CE4">
        <w:rPr>
          <w:rFonts w:eastAsia="Times New Roman" w:cs="Arial"/>
          <w:bCs/>
          <w:szCs w:val="24"/>
          <w:lang w:eastAsia="ja-JP"/>
        </w:rPr>
        <w:t xml:space="preserve">; </w:t>
      </w:r>
      <w:r w:rsidR="00004CE4" w:rsidRPr="00004CE4">
        <w:rPr>
          <w:rFonts w:eastAsia="Times New Roman" w:cs="Arial"/>
          <w:bCs/>
          <w:szCs w:val="24"/>
          <w:lang w:eastAsia="ja-JP"/>
        </w:rPr>
        <w:t>c</w:t>
      </w:r>
      <w:r w:rsidR="009E101B" w:rsidRPr="00004CE4">
        <w:rPr>
          <w:rFonts w:eastAsia="Times New Roman" w:cs="Arial"/>
          <w:bCs/>
          <w:szCs w:val="24"/>
          <w:lang w:eastAsia="ja-JP"/>
        </w:rPr>
        <w:t>ommunity groups</w:t>
      </w:r>
      <w:r w:rsidR="00004CE4">
        <w:rPr>
          <w:rFonts w:eastAsia="Times New Roman" w:cs="Arial"/>
          <w:bCs/>
          <w:szCs w:val="24"/>
          <w:lang w:eastAsia="ja-JP"/>
        </w:rPr>
        <w:t xml:space="preserve"> and </w:t>
      </w:r>
      <w:r w:rsidR="00004CE4" w:rsidRPr="00004CE4">
        <w:rPr>
          <w:rFonts w:eastAsia="Times New Roman" w:cs="Arial"/>
          <w:bCs/>
          <w:szCs w:val="24"/>
          <w:lang w:eastAsia="ja-JP"/>
        </w:rPr>
        <w:t>e</w:t>
      </w:r>
      <w:r w:rsidR="009E101B" w:rsidRPr="00004CE4">
        <w:rPr>
          <w:rFonts w:eastAsia="Times New Roman" w:cs="Arial"/>
          <w:bCs/>
          <w:szCs w:val="24"/>
          <w:lang w:eastAsia="ja-JP"/>
        </w:rPr>
        <w:t>mployment services</w:t>
      </w:r>
    </w:p>
    <w:p w:rsidR="009E101B" w:rsidRPr="00EE1BC3" w:rsidRDefault="00DA2037" w:rsidP="002E4A74">
      <w:pPr>
        <w:pStyle w:val="ListParagraph"/>
        <w:numPr>
          <w:ilvl w:val="0"/>
          <w:numId w:val="5"/>
        </w:numPr>
        <w:spacing w:after="0"/>
        <w:rPr>
          <w:rFonts w:eastAsia="Times New Roman" w:cs="Arial"/>
          <w:bCs/>
          <w:szCs w:val="24"/>
          <w:lang w:eastAsia="ja-JP"/>
        </w:rPr>
      </w:pPr>
      <w:r>
        <w:rPr>
          <w:rFonts w:eastAsia="Times New Roman" w:cs="Arial"/>
          <w:bCs/>
          <w:szCs w:val="24"/>
          <w:lang w:eastAsia="ja-JP"/>
        </w:rPr>
        <w:t>N</w:t>
      </w:r>
      <w:r w:rsidR="009E101B" w:rsidRPr="00EE1BC3">
        <w:rPr>
          <w:rFonts w:eastAsia="Times New Roman" w:cs="Arial"/>
          <w:bCs/>
          <w:szCs w:val="24"/>
          <w:lang w:eastAsia="ja-JP"/>
        </w:rPr>
        <w:t>eed to focus on being ‘mentally healthy’</w:t>
      </w:r>
    </w:p>
    <w:p w:rsidR="009E101B" w:rsidRPr="00EE1BC3" w:rsidRDefault="009E101B" w:rsidP="002E4A74">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Raise awareness of mental health issues which arise “post honeymoon” period</w:t>
      </w:r>
    </w:p>
    <w:p w:rsidR="009E101B" w:rsidRPr="00EE1BC3" w:rsidRDefault="009E101B" w:rsidP="007B2A48">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Provide culturally appropriate services</w:t>
      </w:r>
    </w:p>
    <w:p w:rsidR="009E101B" w:rsidRPr="00EE1BC3" w:rsidRDefault="009E101B" w:rsidP="007B2A48">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Ensu</w:t>
      </w:r>
      <w:r w:rsidR="007E2BE2">
        <w:rPr>
          <w:rFonts w:eastAsia="Times New Roman" w:cs="Arial"/>
          <w:bCs/>
          <w:szCs w:val="24"/>
          <w:lang w:eastAsia="ja-JP"/>
        </w:rPr>
        <w:t xml:space="preserve">re </w:t>
      </w:r>
      <w:r w:rsidRPr="00EE1BC3">
        <w:rPr>
          <w:rFonts w:eastAsia="Times New Roman" w:cs="Arial"/>
          <w:bCs/>
          <w:szCs w:val="24"/>
          <w:lang w:eastAsia="ja-JP"/>
        </w:rPr>
        <w:t xml:space="preserve"> accessibility</w:t>
      </w:r>
    </w:p>
    <w:p w:rsidR="00310460" w:rsidRDefault="009E101B" w:rsidP="007B2A48">
      <w:pPr>
        <w:pStyle w:val="ListParagraph"/>
        <w:numPr>
          <w:ilvl w:val="0"/>
          <w:numId w:val="5"/>
        </w:numPr>
        <w:spacing w:after="0"/>
        <w:rPr>
          <w:rFonts w:eastAsia="Times New Roman" w:cs="Arial"/>
          <w:bCs/>
          <w:szCs w:val="24"/>
          <w:lang w:eastAsia="ja-JP"/>
        </w:rPr>
      </w:pPr>
      <w:r w:rsidRPr="00EE1BC3">
        <w:rPr>
          <w:rFonts w:eastAsia="Times New Roman" w:cs="Arial"/>
          <w:bCs/>
          <w:szCs w:val="24"/>
          <w:lang w:eastAsia="ja-JP"/>
        </w:rPr>
        <w:t>Build trust</w:t>
      </w:r>
    </w:p>
    <w:p w:rsidR="00EE116B" w:rsidRPr="00EE1BC3" w:rsidRDefault="00EE116B" w:rsidP="00EE116B">
      <w:pPr>
        <w:pStyle w:val="ListParagraph"/>
        <w:spacing w:after="0"/>
        <w:ind w:left="1440"/>
        <w:rPr>
          <w:rFonts w:eastAsia="Times New Roman" w:cs="Arial"/>
          <w:bCs/>
          <w:szCs w:val="24"/>
          <w:lang w:eastAsia="ja-JP"/>
        </w:rPr>
      </w:pPr>
    </w:p>
    <w:p w:rsidR="00794AE4" w:rsidRPr="00E710DF" w:rsidRDefault="00794AE4" w:rsidP="004506BE">
      <w:pPr>
        <w:spacing w:after="0"/>
        <w:rPr>
          <w:b/>
          <w:color w:val="7030A0"/>
          <w:sz w:val="26"/>
          <w:szCs w:val="26"/>
        </w:rPr>
      </w:pPr>
      <w:r w:rsidRPr="00E710DF">
        <w:rPr>
          <w:b/>
          <w:color w:val="7030A0"/>
          <w:sz w:val="26"/>
          <w:szCs w:val="26"/>
        </w:rPr>
        <w:t>Additional points from the table tops</w:t>
      </w:r>
    </w:p>
    <w:p w:rsidR="00794AE4" w:rsidRPr="00E710DF" w:rsidRDefault="00794AE4" w:rsidP="004506BE">
      <w:pPr>
        <w:spacing w:after="0"/>
        <w:rPr>
          <w:color w:val="002060"/>
        </w:rPr>
      </w:pPr>
      <w:r w:rsidRPr="00E710DF">
        <w:rPr>
          <w:color w:val="002060"/>
        </w:rPr>
        <w:t>1</w:t>
      </w:r>
      <w:r w:rsidR="007259B9" w:rsidRPr="00E710DF">
        <w:rPr>
          <w:color w:val="002060"/>
        </w:rPr>
        <w:t>.</w:t>
      </w:r>
      <w:r w:rsidRPr="00E710DF">
        <w:rPr>
          <w:color w:val="002060"/>
        </w:rPr>
        <w:t xml:space="preserve"> What are the key mental health issues that affect migrant men?</w:t>
      </w:r>
    </w:p>
    <w:p w:rsidR="00E710DF" w:rsidRDefault="00E710DF" w:rsidP="00794AE4">
      <w:pPr>
        <w:spacing w:after="0"/>
        <w:rPr>
          <w:rFonts w:eastAsia="Times New Roman" w:cs="Arial"/>
          <w:b/>
          <w:bCs/>
          <w:color w:val="7030A0"/>
          <w:szCs w:val="24"/>
          <w:lang w:eastAsia="ja-JP"/>
        </w:rPr>
      </w:pPr>
    </w:p>
    <w:p w:rsidR="00794AE4" w:rsidRPr="00451596" w:rsidRDefault="00794AE4" w:rsidP="00451596">
      <w:pPr>
        <w:spacing w:after="0"/>
        <w:rPr>
          <w:rFonts w:eastAsia="Times New Roman" w:cs="Arial"/>
          <w:b/>
          <w:bCs/>
          <w:color w:val="7030A0"/>
          <w:szCs w:val="24"/>
          <w:lang w:eastAsia="ja-JP"/>
        </w:rPr>
      </w:pPr>
      <w:r w:rsidRPr="00E710DF">
        <w:rPr>
          <w:rFonts w:eastAsia="Times New Roman" w:cs="Arial"/>
          <w:b/>
          <w:bCs/>
          <w:color w:val="7030A0"/>
          <w:szCs w:val="24"/>
          <w:lang w:eastAsia="ja-JP"/>
        </w:rPr>
        <w:t xml:space="preserve">Mental health </w:t>
      </w:r>
      <w:r w:rsidR="00451596">
        <w:rPr>
          <w:rFonts w:eastAsia="Times New Roman" w:cs="Arial"/>
          <w:b/>
          <w:bCs/>
          <w:color w:val="7030A0"/>
          <w:szCs w:val="24"/>
          <w:lang w:eastAsia="ja-JP"/>
        </w:rPr>
        <w:t xml:space="preserve">issues - </w:t>
      </w:r>
      <w:r w:rsidR="00451596" w:rsidRPr="00451596">
        <w:rPr>
          <w:rFonts w:cs="Arial"/>
          <w:szCs w:val="24"/>
        </w:rPr>
        <w:t>d</w:t>
      </w:r>
      <w:r w:rsidRPr="00451596">
        <w:rPr>
          <w:rFonts w:cs="Arial"/>
          <w:szCs w:val="24"/>
        </w:rPr>
        <w:t>epression</w:t>
      </w:r>
      <w:r w:rsidR="00451596" w:rsidRPr="00451596">
        <w:rPr>
          <w:rFonts w:cs="Arial"/>
          <w:szCs w:val="24"/>
        </w:rPr>
        <w:t xml:space="preserve"> and anxiety</w:t>
      </w:r>
    </w:p>
    <w:p w:rsidR="00794AE4"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M</w:t>
      </w:r>
      <w:r w:rsidRPr="002714E4">
        <w:rPr>
          <w:rFonts w:eastAsia="Times New Roman" w:cs="Arial"/>
          <w:b/>
          <w:bCs/>
          <w:color w:val="5A2476"/>
          <w:szCs w:val="24"/>
          <w:lang w:eastAsia="ja-JP"/>
        </w:rPr>
        <w:t>ental health issues</w:t>
      </w:r>
      <w:r>
        <w:rPr>
          <w:rFonts w:eastAsia="Times New Roman" w:cs="Arial"/>
          <w:b/>
          <w:bCs/>
          <w:color w:val="5A2476"/>
          <w:szCs w:val="24"/>
          <w:lang w:eastAsia="ja-JP"/>
        </w:rPr>
        <w:t xml:space="preserve"> caused by</w:t>
      </w:r>
      <w:r w:rsidR="00451596">
        <w:rPr>
          <w:rFonts w:eastAsia="Times New Roman" w:cs="Arial"/>
          <w:b/>
          <w:bCs/>
          <w:color w:val="5A2476"/>
          <w:szCs w:val="24"/>
          <w:lang w:eastAsia="ja-JP"/>
        </w:rPr>
        <w:t>:</w:t>
      </w:r>
    </w:p>
    <w:p w:rsidR="00794AE4" w:rsidRPr="001401D2" w:rsidRDefault="00794AE4" w:rsidP="002E4A74">
      <w:pPr>
        <w:pStyle w:val="ListParagraph"/>
        <w:numPr>
          <w:ilvl w:val="0"/>
          <w:numId w:val="2"/>
        </w:numPr>
        <w:spacing w:after="0"/>
        <w:ind w:firstLine="66"/>
        <w:rPr>
          <w:rFonts w:cs="Arial"/>
          <w:szCs w:val="24"/>
        </w:rPr>
      </w:pPr>
      <w:r w:rsidRPr="001401D2">
        <w:rPr>
          <w:rFonts w:cs="Arial"/>
          <w:szCs w:val="24"/>
        </w:rPr>
        <w:t>Torture and trauma</w:t>
      </w:r>
      <w:r>
        <w:rPr>
          <w:rFonts w:cs="Arial"/>
          <w:szCs w:val="24"/>
        </w:rPr>
        <w:t xml:space="preserve"> of past experiences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Interrelated health issues – co-existing conditions</w:t>
      </w:r>
    </w:p>
    <w:p w:rsidR="00794AE4" w:rsidRDefault="00794AE4" w:rsidP="00794AE4">
      <w:pPr>
        <w:pStyle w:val="ListParagraph"/>
        <w:spacing w:after="0"/>
        <w:ind w:left="426"/>
        <w:rPr>
          <w:rFonts w:cs="Arial"/>
          <w:szCs w:val="24"/>
        </w:rPr>
      </w:pPr>
    </w:p>
    <w:p w:rsidR="00794AE4" w:rsidRDefault="00794AE4" w:rsidP="002E4A74">
      <w:pPr>
        <w:pStyle w:val="ListParagraph"/>
        <w:numPr>
          <w:ilvl w:val="0"/>
          <w:numId w:val="2"/>
        </w:numPr>
        <w:spacing w:after="0"/>
        <w:ind w:firstLine="66"/>
        <w:rPr>
          <w:rFonts w:cs="Arial"/>
          <w:szCs w:val="24"/>
        </w:rPr>
      </w:pPr>
      <w:r w:rsidRPr="002714E4">
        <w:rPr>
          <w:rFonts w:cs="Arial"/>
          <w:szCs w:val="24"/>
        </w:rPr>
        <w:t>Financial stress</w:t>
      </w:r>
    </w:p>
    <w:p w:rsidR="00794AE4" w:rsidRPr="005D161D" w:rsidRDefault="00794AE4" w:rsidP="002E4A74">
      <w:pPr>
        <w:pStyle w:val="ListParagraph"/>
        <w:numPr>
          <w:ilvl w:val="0"/>
          <w:numId w:val="2"/>
        </w:numPr>
        <w:spacing w:after="0"/>
        <w:ind w:firstLine="66"/>
        <w:rPr>
          <w:rFonts w:cs="Arial"/>
          <w:szCs w:val="24"/>
        </w:rPr>
      </w:pPr>
      <w:r w:rsidRPr="005D161D">
        <w:rPr>
          <w:rFonts w:cs="Arial"/>
          <w:szCs w:val="24"/>
        </w:rPr>
        <w:t>Unemployment / underemployment / exploitation</w:t>
      </w:r>
    </w:p>
    <w:p w:rsidR="00794AE4" w:rsidRPr="005D161D" w:rsidRDefault="00794AE4" w:rsidP="00794AE4">
      <w:pPr>
        <w:pStyle w:val="ListParagraph"/>
        <w:spacing w:after="0"/>
        <w:ind w:left="426"/>
        <w:rPr>
          <w:rFonts w:cs="Arial"/>
          <w:szCs w:val="24"/>
        </w:rPr>
      </w:pPr>
    </w:p>
    <w:p w:rsidR="00794AE4" w:rsidRPr="002714E4" w:rsidRDefault="00794AE4" w:rsidP="002E4A74">
      <w:pPr>
        <w:pStyle w:val="ListParagraph"/>
        <w:numPr>
          <w:ilvl w:val="0"/>
          <w:numId w:val="2"/>
        </w:numPr>
        <w:spacing w:after="0"/>
        <w:ind w:firstLine="66"/>
        <w:rPr>
          <w:rFonts w:cs="Arial"/>
          <w:szCs w:val="24"/>
        </w:rPr>
      </w:pPr>
      <w:r w:rsidRPr="002714E4">
        <w:rPr>
          <w:rFonts w:cs="Arial"/>
          <w:szCs w:val="24"/>
        </w:rPr>
        <w:t>Family pressures (sending money home, shame, guilt)</w:t>
      </w:r>
    </w:p>
    <w:p w:rsidR="00794AE4" w:rsidRPr="002714E4" w:rsidRDefault="00794AE4" w:rsidP="002E4A74">
      <w:pPr>
        <w:pStyle w:val="ListParagraph"/>
        <w:numPr>
          <w:ilvl w:val="0"/>
          <w:numId w:val="2"/>
        </w:numPr>
        <w:spacing w:after="0"/>
        <w:ind w:firstLine="66"/>
        <w:rPr>
          <w:rFonts w:cs="Arial"/>
          <w:szCs w:val="24"/>
        </w:rPr>
      </w:pPr>
      <w:r w:rsidRPr="002714E4">
        <w:rPr>
          <w:rFonts w:cs="Arial"/>
          <w:szCs w:val="24"/>
        </w:rPr>
        <w:t>Lack of a</w:t>
      </w:r>
      <w:r>
        <w:rPr>
          <w:rFonts w:cs="Arial"/>
          <w:szCs w:val="24"/>
        </w:rPr>
        <w:t>cceptance from the community – R</w:t>
      </w:r>
      <w:r w:rsidRPr="002714E4">
        <w:rPr>
          <w:rFonts w:cs="Arial"/>
          <w:szCs w:val="24"/>
        </w:rPr>
        <w:t>acism</w:t>
      </w:r>
    </w:p>
    <w:p w:rsidR="00794AE4" w:rsidRPr="002714E4" w:rsidRDefault="00794AE4" w:rsidP="002E4A74">
      <w:pPr>
        <w:pStyle w:val="ListParagraph"/>
        <w:numPr>
          <w:ilvl w:val="0"/>
          <w:numId w:val="2"/>
        </w:numPr>
        <w:spacing w:after="0"/>
        <w:ind w:firstLine="66"/>
        <w:rPr>
          <w:rFonts w:cs="Arial"/>
          <w:szCs w:val="24"/>
        </w:rPr>
      </w:pPr>
      <w:r w:rsidRPr="002714E4">
        <w:rPr>
          <w:rFonts w:cs="Arial"/>
          <w:szCs w:val="24"/>
        </w:rPr>
        <w:t>Cultural conflicts:</w:t>
      </w:r>
    </w:p>
    <w:p w:rsidR="00794AE4" w:rsidRPr="002714E4" w:rsidRDefault="00794AE4" w:rsidP="002E4A74">
      <w:pPr>
        <w:pStyle w:val="ListParagraph"/>
        <w:numPr>
          <w:ilvl w:val="1"/>
          <w:numId w:val="2"/>
        </w:numPr>
        <w:spacing w:after="0"/>
        <w:rPr>
          <w:rFonts w:cs="Arial"/>
          <w:szCs w:val="24"/>
        </w:rPr>
      </w:pPr>
      <w:r w:rsidRPr="002714E4">
        <w:rPr>
          <w:rFonts w:cs="Arial"/>
          <w:szCs w:val="24"/>
        </w:rPr>
        <w:t>Between different CaLD populations</w:t>
      </w:r>
    </w:p>
    <w:p w:rsidR="00794AE4" w:rsidRPr="005D161D" w:rsidRDefault="00794AE4" w:rsidP="002E4A74">
      <w:pPr>
        <w:pStyle w:val="ListParagraph"/>
        <w:numPr>
          <w:ilvl w:val="1"/>
          <w:numId w:val="2"/>
        </w:numPr>
        <w:spacing w:after="0"/>
        <w:rPr>
          <w:rFonts w:cs="Arial"/>
          <w:szCs w:val="24"/>
        </w:rPr>
      </w:pPr>
      <w:r w:rsidRPr="002714E4">
        <w:rPr>
          <w:rFonts w:cs="Arial"/>
          <w:szCs w:val="24"/>
        </w:rPr>
        <w:t>Within own community and new community</w:t>
      </w:r>
    </w:p>
    <w:p w:rsidR="00794AE4" w:rsidRDefault="00794AE4" w:rsidP="00794AE4">
      <w:pPr>
        <w:pStyle w:val="ListParagraph"/>
        <w:spacing w:after="0"/>
        <w:ind w:left="360"/>
        <w:rPr>
          <w:rFonts w:cs="Arial"/>
          <w:szCs w:val="24"/>
        </w:rPr>
      </w:pPr>
    </w:p>
    <w:p w:rsidR="00794AE4" w:rsidRPr="002714E4" w:rsidRDefault="00794AE4" w:rsidP="002E4A74">
      <w:pPr>
        <w:pStyle w:val="ListParagraph"/>
        <w:numPr>
          <w:ilvl w:val="0"/>
          <w:numId w:val="2"/>
        </w:numPr>
        <w:spacing w:after="0"/>
        <w:ind w:firstLine="66"/>
        <w:rPr>
          <w:rFonts w:cs="Arial"/>
          <w:szCs w:val="24"/>
        </w:rPr>
      </w:pPr>
      <w:r w:rsidRPr="002714E4">
        <w:rPr>
          <w:rFonts w:cs="Arial"/>
          <w:szCs w:val="24"/>
        </w:rPr>
        <w:t>Lack of confidence</w:t>
      </w:r>
    </w:p>
    <w:p w:rsidR="00794AE4" w:rsidRPr="002714E4" w:rsidRDefault="00794AE4" w:rsidP="002E4A74">
      <w:pPr>
        <w:pStyle w:val="ListParagraph"/>
        <w:numPr>
          <w:ilvl w:val="0"/>
          <w:numId w:val="2"/>
        </w:numPr>
        <w:spacing w:after="0"/>
        <w:ind w:firstLine="66"/>
        <w:rPr>
          <w:rFonts w:cs="Arial"/>
          <w:szCs w:val="24"/>
        </w:rPr>
      </w:pPr>
      <w:r w:rsidRPr="002714E4">
        <w:rPr>
          <w:rFonts w:cs="Arial"/>
          <w:szCs w:val="24"/>
        </w:rPr>
        <w:t>Migrant men taught not to show emotions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Disempowerment of men:</w:t>
      </w:r>
    </w:p>
    <w:p w:rsidR="00794AE4" w:rsidRDefault="00794AE4" w:rsidP="002E4A7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Position in family</w:t>
      </w:r>
      <w:r>
        <w:rPr>
          <w:rFonts w:eastAsia="Times New Roman" w:cs="Arial"/>
          <w:bCs/>
          <w:szCs w:val="24"/>
          <w:lang w:eastAsia="ja-JP"/>
        </w:rPr>
        <w:t xml:space="preserve"> </w:t>
      </w:r>
    </w:p>
    <w:p w:rsidR="00794AE4" w:rsidRPr="002714E4" w:rsidRDefault="00794AE4" w:rsidP="002E4A74">
      <w:pPr>
        <w:pStyle w:val="ListParagraph"/>
        <w:numPr>
          <w:ilvl w:val="1"/>
          <w:numId w:val="2"/>
        </w:numPr>
        <w:spacing w:after="0"/>
        <w:rPr>
          <w:rFonts w:eastAsia="Times New Roman" w:cs="Arial"/>
          <w:bCs/>
          <w:szCs w:val="24"/>
          <w:lang w:eastAsia="ja-JP"/>
        </w:rPr>
      </w:pPr>
      <w:r>
        <w:rPr>
          <w:rFonts w:eastAsia="Times New Roman" w:cs="Arial"/>
          <w:bCs/>
          <w:szCs w:val="24"/>
          <w:lang w:eastAsia="ja-JP"/>
        </w:rPr>
        <w:t>Family breakdown</w:t>
      </w:r>
    </w:p>
    <w:p w:rsidR="00794AE4" w:rsidRPr="002714E4" w:rsidRDefault="00794AE4" w:rsidP="002E4A7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Unfamiliar systems</w:t>
      </w:r>
    </w:p>
    <w:p w:rsidR="00794AE4" w:rsidRPr="002714E4" w:rsidRDefault="00794AE4" w:rsidP="002E4A7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Language</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Grief:</w:t>
      </w:r>
    </w:p>
    <w:p w:rsidR="00794AE4" w:rsidRPr="00004CE4" w:rsidRDefault="00794AE4" w:rsidP="00004CE4">
      <w:pPr>
        <w:pStyle w:val="ListParagraph"/>
        <w:numPr>
          <w:ilvl w:val="0"/>
          <w:numId w:val="2"/>
        </w:numPr>
        <w:spacing w:after="0"/>
        <w:ind w:firstLine="66"/>
        <w:rPr>
          <w:rFonts w:cs="Arial"/>
          <w:szCs w:val="24"/>
        </w:rPr>
      </w:pPr>
      <w:r w:rsidRPr="00004CE4">
        <w:rPr>
          <w:rFonts w:cs="Arial"/>
          <w:szCs w:val="24"/>
        </w:rPr>
        <w:t>Previous life:</w:t>
      </w:r>
    </w:p>
    <w:p w:rsidR="00794AE4" w:rsidRPr="002714E4"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 xml:space="preserve">Status – provider (Centrelink payments going to </w:t>
      </w:r>
      <w:r>
        <w:rPr>
          <w:rFonts w:eastAsia="Times New Roman" w:cs="Arial"/>
          <w:bCs/>
          <w:szCs w:val="24"/>
          <w:lang w:eastAsia="ja-JP"/>
        </w:rPr>
        <w:t>the wife/</w:t>
      </w:r>
      <w:r w:rsidRPr="002714E4">
        <w:rPr>
          <w:rFonts w:eastAsia="Times New Roman" w:cs="Arial"/>
          <w:bCs/>
          <w:szCs w:val="24"/>
          <w:lang w:eastAsia="ja-JP"/>
        </w:rPr>
        <w:t>mother )</w:t>
      </w:r>
    </w:p>
    <w:p w:rsidR="00794AE4" w:rsidRPr="002714E4"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Family dynamics changes</w:t>
      </w:r>
    </w:p>
    <w:p w:rsidR="00794AE4" w:rsidRPr="002714E4"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Job</w:t>
      </w:r>
    </w:p>
    <w:p w:rsidR="00794AE4" w:rsidRPr="002714E4"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Perceived loss of children (children becom</w:t>
      </w:r>
      <w:r w:rsidR="00004CE4">
        <w:rPr>
          <w:rFonts w:eastAsia="Times New Roman" w:cs="Arial"/>
          <w:bCs/>
          <w:szCs w:val="24"/>
          <w:lang w:eastAsia="ja-JP"/>
        </w:rPr>
        <w:t>e parents interpreters and ‘shape’</w:t>
      </w:r>
      <w:r w:rsidRPr="002714E4">
        <w:rPr>
          <w:rFonts w:eastAsia="Times New Roman" w:cs="Arial"/>
          <w:bCs/>
          <w:szCs w:val="24"/>
          <w:lang w:eastAsia="ja-JP"/>
        </w:rPr>
        <w:t xml:space="preserve"> information to parents</w:t>
      </w:r>
      <w:r>
        <w:rPr>
          <w:rFonts w:eastAsia="Times New Roman" w:cs="Arial"/>
          <w:bCs/>
          <w:szCs w:val="24"/>
          <w:lang w:eastAsia="ja-JP"/>
        </w:rPr>
        <w:t>)</w:t>
      </w:r>
    </w:p>
    <w:p w:rsidR="00794AE4" w:rsidRPr="002714E4"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Employment</w:t>
      </w:r>
    </w:p>
    <w:p w:rsidR="00794AE4"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Culture – customs (get stuck in the past</w:t>
      </w:r>
      <w:r w:rsidR="00004CE4">
        <w:rPr>
          <w:rFonts w:eastAsia="Times New Roman" w:cs="Arial"/>
          <w:bCs/>
          <w:szCs w:val="24"/>
          <w:lang w:eastAsia="ja-JP"/>
        </w:rPr>
        <w:t xml:space="preserve"> and </w:t>
      </w:r>
      <w:r w:rsidRPr="002714E4">
        <w:rPr>
          <w:rFonts w:eastAsia="Times New Roman" w:cs="Arial"/>
          <w:bCs/>
          <w:szCs w:val="24"/>
          <w:lang w:eastAsia="ja-JP"/>
        </w:rPr>
        <w:t>how they were</w:t>
      </w:r>
      <w:r w:rsidR="00004CE4">
        <w:rPr>
          <w:rFonts w:eastAsia="Times New Roman" w:cs="Arial"/>
          <w:bCs/>
          <w:szCs w:val="24"/>
          <w:lang w:eastAsia="ja-JP"/>
        </w:rPr>
        <w:t xml:space="preserve">; and can’t </w:t>
      </w:r>
      <w:r w:rsidRPr="002714E4">
        <w:rPr>
          <w:rFonts w:eastAsia="Times New Roman" w:cs="Arial"/>
          <w:bCs/>
          <w:szCs w:val="24"/>
          <w:lang w:eastAsia="ja-JP"/>
        </w:rPr>
        <w:t xml:space="preserve"> move on</w:t>
      </w:r>
      <w:r>
        <w:rPr>
          <w:rFonts w:eastAsia="Times New Roman" w:cs="Arial"/>
          <w:bCs/>
          <w:szCs w:val="24"/>
          <w:lang w:eastAsia="ja-JP"/>
        </w:rPr>
        <w:t>)</w:t>
      </w:r>
    </w:p>
    <w:p w:rsidR="00921F13" w:rsidRPr="00921F13" w:rsidRDefault="00921F13" w:rsidP="00004CE4">
      <w:pPr>
        <w:pStyle w:val="ListParagraph"/>
        <w:numPr>
          <w:ilvl w:val="1"/>
          <w:numId w:val="2"/>
        </w:numPr>
        <w:spacing w:after="0"/>
        <w:rPr>
          <w:rFonts w:eastAsia="Times New Roman" w:cs="Arial"/>
          <w:bCs/>
          <w:szCs w:val="24"/>
          <w:lang w:eastAsia="ja-JP"/>
        </w:rPr>
      </w:pPr>
      <w:r w:rsidRPr="00921F13">
        <w:rPr>
          <w:rFonts w:eastAsia="Times New Roman" w:cs="Arial"/>
          <w:bCs/>
          <w:szCs w:val="24"/>
          <w:lang w:eastAsia="ja-JP"/>
        </w:rPr>
        <w:t>Monetary</w:t>
      </w:r>
      <w:r>
        <w:rPr>
          <w:rFonts w:eastAsia="Times New Roman" w:cs="Arial"/>
          <w:bCs/>
          <w:szCs w:val="24"/>
          <w:lang w:eastAsia="ja-JP"/>
        </w:rPr>
        <w:t xml:space="preserve"> </w:t>
      </w:r>
      <w:r w:rsidRPr="002714E4">
        <w:rPr>
          <w:rFonts w:eastAsia="Times New Roman" w:cs="Arial"/>
          <w:bCs/>
          <w:szCs w:val="24"/>
          <w:lang w:eastAsia="ja-JP"/>
        </w:rPr>
        <w:t xml:space="preserve">responsibility to financially support </w:t>
      </w:r>
      <w:r>
        <w:rPr>
          <w:rFonts w:eastAsia="Times New Roman" w:cs="Arial"/>
          <w:bCs/>
          <w:szCs w:val="24"/>
          <w:lang w:eastAsia="ja-JP"/>
        </w:rPr>
        <w:t xml:space="preserve">family in new country and country of origin, </w:t>
      </w:r>
      <w:r w:rsidRPr="002714E4">
        <w:rPr>
          <w:rFonts w:eastAsia="Times New Roman" w:cs="Arial"/>
          <w:bCs/>
          <w:szCs w:val="24"/>
          <w:lang w:eastAsia="ja-JP"/>
        </w:rPr>
        <w:t>but can’t get a job</w:t>
      </w:r>
    </w:p>
    <w:p w:rsidR="00794AE4" w:rsidRPr="00451596" w:rsidRDefault="00794AE4" w:rsidP="00004CE4">
      <w:pPr>
        <w:pStyle w:val="ListParagraph"/>
        <w:numPr>
          <w:ilvl w:val="1"/>
          <w:numId w:val="2"/>
        </w:numPr>
        <w:spacing w:after="0"/>
        <w:rPr>
          <w:rFonts w:eastAsia="Times New Roman" w:cs="Arial"/>
          <w:bCs/>
          <w:szCs w:val="24"/>
          <w:lang w:eastAsia="ja-JP"/>
        </w:rPr>
      </w:pPr>
      <w:r w:rsidRPr="002714E4">
        <w:rPr>
          <w:rFonts w:eastAsia="Times New Roman" w:cs="Arial"/>
          <w:bCs/>
          <w:szCs w:val="24"/>
          <w:lang w:eastAsia="ja-JP"/>
        </w:rPr>
        <w:t>Loss</w:t>
      </w:r>
      <w:r w:rsidR="00451596">
        <w:rPr>
          <w:rFonts w:eastAsia="Times New Roman" w:cs="Arial"/>
          <w:bCs/>
          <w:szCs w:val="24"/>
          <w:lang w:eastAsia="ja-JP"/>
        </w:rPr>
        <w:t xml:space="preserve"> and guilt about </w:t>
      </w:r>
      <w:r w:rsidRPr="00451596">
        <w:rPr>
          <w:rFonts w:eastAsia="Times New Roman" w:cs="Arial"/>
          <w:bCs/>
          <w:szCs w:val="24"/>
          <w:lang w:eastAsia="ja-JP"/>
        </w:rPr>
        <w:t>family left behind</w:t>
      </w:r>
    </w:p>
    <w:p w:rsidR="00921F13" w:rsidRDefault="00921F13" w:rsidP="00794AE4">
      <w:pPr>
        <w:spacing w:after="0"/>
        <w:rPr>
          <w:rFonts w:eastAsia="Times New Roman" w:cs="Arial"/>
          <w:b/>
          <w:bCs/>
          <w:color w:val="5A2476"/>
          <w:szCs w:val="24"/>
          <w:lang w:eastAsia="ja-JP"/>
        </w:rPr>
      </w:pPr>
    </w:p>
    <w:p w:rsidR="00794AE4" w:rsidRPr="003D260F"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Barriers to recovery</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The stigma of ‘mental health’</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Attitudes towards access and participation</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Expectations vs reality</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Employment and education</w:t>
      </w:r>
    </w:p>
    <w:p w:rsidR="00794AE4" w:rsidRDefault="00794AE4" w:rsidP="002E4A74">
      <w:pPr>
        <w:pStyle w:val="ListParagraph"/>
        <w:numPr>
          <w:ilvl w:val="0"/>
          <w:numId w:val="2"/>
        </w:numPr>
        <w:spacing w:after="0"/>
        <w:ind w:firstLine="66"/>
        <w:rPr>
          <w:rFonts w:cs="Arial"/>
          <w:szCs w:val="24"/>
        </w:rPr>
      </w:pPr>
      <w:r w:rsidRPr="002714E4">
        <w:rPr>
          <w:rFonts w:cs="Arial"/>
          <w:szCs w:val="24"/>
        </w:rPr>
        <w:t>English level</w:t>
      </w:r>
      <w:r>
        <w:rPr>
          <w:rFonts w:cs="Arial"/>
          <w:szCs w:val="24"/>
        </w:rPr>
        <w:t xml:space="preserve"> </w:t>
      </w:r>
      <w:r w:rsidRPr="002714E4">
        <w:rPr>
          <w:rFonts w:cs="Arial"/>
          <w:szCs w:val="24"/>
        </w:rPr>
        <w:t>/</w:t>
      </w:r>
      <w:r>
        <w:rPr>
          <w:rFonts w:cs="Arial"/>
          <w:szCs w:val="24"/>
        </w:rPr>
        <w:t xml:space="preserve"> </w:t>
      </w:r>
      <w:r w:rsidRPr="002714E4">
        <w:rPr>
          <w:rFonts w:cs="Arial"/>
          <w:szCs w:val="24"/>
        </w:rPr>
        <w:t>language</w:t>
      </w:r>
      <w:r>
        <w:rPr>
          <w:rFonts w:cs="Arial"/>
          <w:szCs w:val="24"/>
        </w:rPr>
        <w:t xml:space="preserve"> barriers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Navigating the health system</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 xml:space="preserve">Limited time, flexibility, transport. </w:t>
      </w:r>
    </w:p>
    <w:p w:rsidR="00E710DF" w:rsidRDefault="00E710DF" w:rsidP="00794AE4">
      <w:pPr>
        <w:spacing w:after="0"/>
        <w:rPr>
          <w:rFonts w:eastAsia="Times New Roman" w:cs="Arial"/>
          <w:b/>
          <w:bCs/>
          <w:color w:val="5A2476"/>
          <w:szCs w:val="24"/>
          <w:lang w:eastAsia="ja-JP"/>
        </w:rPr>
      </w:pPr>
    </w:p>
    <w:p w:rsidR="00794AE4" w:rsidRPr="00813A7B"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Barriers to accessing services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Cost</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Lack of cultural</w:t>
      </w:r>
      <w:r w:rsidR="00DA2037">
        <w:rPr>
          <w:rFonts w:cs="Arial"/>
          <w:szCs w:val="24"/>
        </w:rPr>
        <w:t>ly</w:t>
      </w:r>
      <w:r w:rsidRPr="00063270">
        <w:rPr>
          <w:rFonts w:cs="Arial"/>
          <w:szCs w:val="24"/>
        </w:rPr>
        <w:t xml:space="preserve"> appropriate services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Lack of cultural awareness of services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Interpreter services thinly spread or not available</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GPs not referring</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Attitudes and perceptions of mental health services</w:t>
      </w:r>
    </w:p>
    <w:p w:rsidR="004506BE" w:rsidRPr="00063270" w:rsidRDefault="004506BE" w:rsidP="004506BE">
      <w:pPr>
        <w:pStyle w:val="ListParagraph"/>
        <w:spacing w:after="0"/>
        <w:ind w:left="426"/>
        <w:rPr>
          <w:rFonts w:cs="Arial"/>
          <w:szCs w:val="24"/>
        </w:rPr>
      </w:pPr>
    </w:p>
    <w:p w:rsidR="00794AE4" w:rsidRDefault="00794AE4" w:rsidP="004506BE">
      <w:pPr>
        <w:spacing w:after="0"/>
        <w:rPr>
          <w:color w:val="002060"/>
          <w:lang w:eastAsia="ja-JP"/>
        </w:rPr>
      </w:pPr>
      <w:r w:rsidRPr="00E710DF">
        <w:rPr>
          <w:color w:val="002060"/>
          <w:lang w:eastAsia="ja-JP"/>
        </w:rPr>
        <w:t>2</w:t>
      </w:r>
      <w:r w:rsidR="007259B9" w:rsidRPr="00E710DF">
        <w:rPr>
          <w:color w:val="002060"/>
          <w:lang w:eastAsia="ja-JP"/>
        </w:rPr>
        <w:t>.</w:t>
      </w:r>
      <w:r w:rsidRPr="00E710DF">
        <w:rPr>
          <w:color w:val="002060"/>
          <w:lang w:eastAsia="ja-JP"/>
        </w:rPr>
        <w:t xml:space="preserve"> What do you currently do to help migrant men with mental health issues?</w:t>
      </w:r>
    </w:p>
    <w:p w:rsidR="00794AE4" w:rsidRPr="00063270" w:rsidRDefault="00794AE4" w:rsidP="004506BE">
      <w:pPr>
        <w:pStyle w:val="ListParagraph"/>
        <w:numPr>
          <w:ilvl w:val="0"/>
          <w:numId w:val="2"/>
        </w:numPr>
        <w:spacing w:after="0"/>
        <w:ind w:firstLine="66"/>
        <w:rPr>
          <w:rFonts w:cs="Arial"/>
          <w:szCs w:val="24"/>
        </w:rPr>
      </w:pPr>
      <w:r w:rsidRPr="00063270">
        <w:rPr>
          <w:rFonts w:cs="Arial"/>
          <w:szCs w:val="24"/>
        </w:rPr>
        <w:t>Work reactively once people are ‘in the system’</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Access resources to address and support:</w:t>
      </w:r>
    </w:p>
    <w:p w:rsidR="00794AE4" w:rsidRPr="002714E4" w:rsidRDefault="00794AE4" w:rsidP="002E4A74">
      <w:pPr>
        <w:pStyle w:val="ListParagraph"/>
        <w:numPr>
          <w:ilvl w:val="1"/>
          <w:numId w:val="3"/>
        </w:numPr>
        <w:spacing w:after="0"/>
        <w:rPr>
          <w:rFonts w:eastAsia="Times New Roman" w:cs="Arial"/>
          <w:bCs/>
          <w:szCs w:val="24"/>
          <w:lang w:eastAsia="ja-JP"/>
        </w:rPr>
      </w:pPr>
      <w:r w:rsidRPr="002714E4">
        <w:rPr>
          <w:rFonts w:eastAsia="Times New Roman" w:cs="Arial"/>
          <w:bCs/>
          <w:szCs w:val="24"/>
          <w:lang w:eastAsia="ja-JP"/>
        </w:rPr>
        <w:t>Driving issues</w:t>
      </w:r>
    </w:p>
    <w:p w:rsidR="00794AE4" w:rsidRPr="002714E4" w:rsidRDefault="00794AE4" w:rsidP="002E4A74">
      <w:pPr>
        <w:pStyle w:val="ListParagraph"/>
        <w:numPr>
          <w:ilvl w:val="1"/>
          <w:numId w:val="3"/>
        </w:numPr>
        <w:spacing w:after="0"/>
        <w:rPr>
          <w:rFonts w:eastAsia="Times New Roman" w:cs="Arial"/>
          <w:bCs/>
          <w:szCs w:val="24"/>
          <w:lang w:eastAsia="ja-JP"/>
        </w:rPr>
      </w:pPr>
      <w:r w:rsidRPr="002714E4">
        <w:rPr>
          <w:rFonts w:eastAsia="Times New Roman" w:cs="Arial"/>
          <w:bCs/>
          <w:szCs w:val="24"/>
          <w:lang w:eastAsia="ja-JP"/>
        </w:rPr>
        <w:t>Child abuse</w:t>
      </w:r>
    </w:p>
    <w:p w:rsidR="00794AE4" w:rsidRPr="002714E4" w:rsidRDefault="00794AE4" w:rsidP="002E4A74">
      <w:pPr>
        <w:pStyle w:val="ListParagraph"/>
        <w:numPr>
          <w:ilvl w:val="1"/>
          <w:numId w:val="3"/>
        </w:numPr>
        <w:spacing w:after="0"/>
        <w:rPr>
          <w:rFonts w:eastAsia="Times New Roman" w:cs="Arial"/>
          <w:bCs/>
          <w:szCs w:val="24"/>
          <w:lang w:eastAsia="ja-JP"/>
        </w:rPr>
      </w:pPr>
      <w:r w:rsidRPr="002714E4">
        <w:rPr>
          <w:rFonts w:eastAsia="Times New Roman" w:cs="Arial"/>
          <w:bCs/>
          <w:szCs w:val="24"/>
          <w:lang w:eastAsia="ja-JP"/>
        </w:rPr>
        <w:t>Domestic violence</w:t>
      </w:r>
    </w:p>
    <w:p w:rsidR="00794AE4" w:rsidRPr="008A5689" w:rsidRDefault="00794AE4" w:rsidP="008A5689">
      <w:pPr>
        <w:pStyle w:val="ListParagraph"/>
        <w:numPr>
          <w:ilvl w:val="1"/>
          <w:numId w:val="3"/>
        </w:numPr>
        <w:spacing w:after="0"/>
        <w:rPr>
          <w:rFonts w:eastAsia="Times New Roman" w:cs="Arial"/>
          <w:bCs/>
          <w:szCs w:val="24"/>
          <w:lang w:eastAsia="ja-JP"/>
        </w:rPr>
      </w:pPr>
      <w:r w:rsidRPr="008A5689">
        <w:rPr>
          <w:rFonts w:eastAsia="Times New Roman" w:cs="Arial"/>
          <w:bCs/>
          <w:szCs w:val="24"/>
          <w:lang w:eastAsia="ja-JP"/>
        </w:rPr>
        <w:t xml:space="preserve">Traffic </w:t>
      </w:r>
      <w:r w:rsidR="008A5689">
        <w:rPr>
          <w:rFonts w:eastAsia="Times New Roman" w:cs="Arial"/>
          <w:bCs/>
          <w:szCs w:val="24"/>
          <w:lang w:eastAsia="ja-JP"/>
        </w:rPr>
        <w:t xml:space="preserve">infringement issues </w:t>
      </w:r>
      <w:r w:rsidRPr="008A5689">
        <w:rPr>
          <w:rFonts w:eastAsia="Times New Roman" w:cs="Arial"/>
          <w:bCs/>
          <w:szCs w:val="24"/>
          <w:lang w:eastAsia="ja-JP"/>
        </w:rPr>
        <w:t>Racial discrimination</w:t>
      </w:r>
    </w:p>
    <w:p w:rsidR="00794AE4" w:rsidRPr="002714E4" w:rsidRDefault="00794AE4" w:rsidP="002E4A74">
      <w:pPr>
        <w:pStyle w:val="ListParagraph"/>
        <w:numPr>
          <w:ilvl w:val="1"/>
          <w:numId w:val="3"/>
        </w:numPr>
        <w:spacing w:after="0"/>
        <w:rPr>
          <w:rFonts w:eastAsia="Times New Roman" w:cs="Arial"/>
          <w:bCs/>
          <w:szCs w:val="24"/>
          <w:lang w:eastAsia="ja-JP"/>
        </w:rPr>
      </w:pPr>
      <w:r w:rsidRPr="002714E4">
        <w:rPr>
          <w:rFonts w:eastAsia="Times New Roman" w:cs="Arial"/>
          <w:bCs/>
          <w:szCs w:val="24"/>
          <w:lang w:eastAsia="ja-JP"/>
        </w:rPr>
        <w:t>Religious discrimination</w:t>
      </w:r>
    </w:p>
    <w:p w:rsidR="00794AE4" w:rsidRPr="00725F74" w:rsidRDefault="00794AE4" w:rsidP="00725F74">
      <w:pPr>
        <w:pStyle w:val="ListParagraph"/>
        <w:numPr>
          <w:ilvl w:val="0"/>
          <w:numId w:val="6"/>
        </w:numPr>
        <w:spacing w:after="0"/>
        <w:rPr>
          <w:rFonts w:eastAsia="Times New Roman" w:cs="Arial"/>
          <w:bCs/>
          <w:szCs w:val="24"/>
          <w:lang w:eastAsia="ja-JP"/>
        </w:rPr>
      </w:pPr>
      <w:r w:rsidRPr="00725F74">
        <w:rPr>
          <w:rFonts w:eastAsia="Times New Roman" w:cs="Arial"/>
          <w:bCs/>
          <w:szCs w:val="24"/>
          <w:lang w:eastAsia="ja-JP"/>
        </w:rPr>
        <w:t>Identifying and educating community</w:t>
      </w:r>
    </w:p>
    <w:p w:rsidR="00794AE4" w:rsidRPr="007B2A48" w:rsidRDefault="00794AE4" w:rsidP="007B2A48">
      <w:pPr>
        <w:pStyle w:val="ListParagraph"/>
        <w:numPr>
          <w:ilvl w:val="0"/>
          <w:numId w:val="6"/>
        </w:numPr>
        <w:spacing w:after="0"/>
        <w:rPr>
          <w:rFonts w:eastAsia="Times New Roman" w:cs="Arial"/>
          <w:bCs/>
          <w:szCs w:val="24"/>
          <w:lang w:eastAsia="ja-JP"/>
        </w:rPr>
      </w:pPr>
      <w:r w:rsidRPr="007B2A48">
        <w:rPr>
          <w:rFonts w:eastAsia="Times New Roman" w:cs="Arial"/>
          <w:bCs/>
          <w:szCs w:val="24"/>
          <w:lang w:eastAsia="ja-JP"/>
        </w:rPr>
        <w:t>Encourage social connections, e.g. volunteer work etc., giving hope, building networks for employment,  language</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Supporting individuals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Provide information about services at entry</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Raising awareness in mainstream services regarding migrant males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English classes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Support and transport</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Providing information in own language</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Support to engage and understand systems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Family centred approach</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Timely responses from service providers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Inform and support with settlement</w:t>
      </w:r>
    </w:p>
    <w:p w:rsidR="00794AE4" w:rsidRDefault="00794AE4" w:rsidP="002E4A74">
      <w:pPr>
        <w:pStyle w:val="ListParagraph"/>
        <w:numPr>
          <w:ilvl w:val="0"/>
          <w:numId w:val="2"/>
        </w:numPr>
        <w:spacing w:after="0"/>
        <w:ind w:firstLine="66"/>
        <w:rPr>
          <w:rFonts w:cs="Arial"/>
          <w:szCs w:val="24"/>
        </w:rPr>
      </w:pPr>
      <w:r w:rsidRPr="00063270">
        <w:rPr>
          <w:rFonts w:cs="Arial"/>
          <w:szCs w:val="24"/>
        </w:rPr>
        <w:t>Language services</w:t>
      </w:r>
    </w:p>
    <w:p w:rsidR="0011570D" w:rsidRPr="0009641F" w:rsidRDefault="00025CBF" w:rsidP="002D4573">
      <w:pPr>
        <w:pStyle w:val="Heading2"/>
      </w:pPr>
      <w:bookmarkStart w:id="8" w:name="_Toc430350543"/>
      <w:r w:rsidRPr="0009641F">
        <w:t>Buzz session 2</w:t>
      </w:r>
      <w:bookmarkEnd w:id="8"/>
    </w:p>
    <w:p w:rsidR="0025373C" w:rsidRDefault="0011570D" w:rsidP="00E1772A">
      <w:pPr>
        <w:pStyle w:val="Heading3"/>
        <w:rPr>
          <w:rFonts w:cs="Arial"/>
          <w:b w:val="0"/>
          <w:bCs w:val="0"/>
          <w:color w:val="5A2476"/>
          <w:szCs w:val="24"/>
          <w:lang w:eastAsia="ja-JP"/>
        </w:rPr>
      </w:pPr>
      <w:bookmarkStart w:id="9" w:name="_Toc430350544"/>
      <w:r w:rsidRPr="002714E4">
        <w:rPr>
          <w:lang w:eastAsia="ja-JP"/>
        </w:rPr>
        <w:t>1</w:t>
      </w:r>
      <w:r w:rsidR="00E1772A">
        <w:rPr>
          <w:lang w:eastAsia="ja-JP"/>
        </w:rPr>
        <w:t xml:space="preserve">. </w:t>
      </w:r>
      <w:r w:rsidRPr="002714E4">
        <w:rPr>
          <w:lang w:eastAsia="ja-JP"/>
        </w:rPr>
        <w:t xml:space="preserve"> What are the key physical issues that affect migrant men?</w:t>
      </w:r>
      <w:bookmarkEnd w:id="9"/>
    </w:p>
    <w:p w:rsidR="0025373C" w:rsidRDefault="0025373C" w:rsidP="00550256">
      <w:pPr>
        <w:spacing w:after="0"/>
        <w:rPr>
          <w:rFonts w:eastAsia="Times New Roman" w:cs="Arial"/>
          <w:b/>
          <w:bCs/>
          <w:color w:val="5A2476"/>
          <w:szCs w:val="24"/>
          <w:lang w:eastAsia="ja-JP"/>
        </w:rPr>
      </w:pPr>
      <w:r>
        <w:rPr>
          <w:rFonts w:eastAsia="Times New Roman" w:cs="Arial"/>
          <w:b/>
          <w:bCs/>
          <w:color w:val="5A2476"/>
          <w:szCs w:val="24"/>
          <w:lang w:eastAsia="ja-JP"/>
        </w:rPr>
        <w:t xml:space="preserve">Physical </w:t>
      </w:r>
      <w:r w:rsidR="006D2B92">
        <w:rPr>
          <w:rFonts w:eastAsia="Times New Roman" w:cs="Arial"/>
          <w:b/>
          <w:bCs/>
          <w:color w:val="5A2476"/>
          <w:szCs w:val="24"/>
          <w:lang w:eastAsia="ja-JP"/>
        </w:rPr>
        <w:t xml:space="preserve">health </w:t>
      </w:r>
      <w:r>
        <w:rPr>
          <w:rFonts w:eastAsia="Times New Roman" w:cs="Arial"/>
          <w:b/>
          <w:bCs/>
          <w:color w:val="5A2476"/>
          <w:szCs w:val="24"/>
          <w:lang w:eastAsia="ja-JP"/>
        </w:rPr>
        <w:t>issues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Diabetes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 xml:space="preserve">Diet related problems caused by risk factors including physical activity, poor diet and alcohol </w:t>
      </w:r>
    </w:p>
    <w:p w:rsidR="00AA76AC" w:rsidRPr="00EE1BC3" w:rsidRDefault="00AA76A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Back pain</w:t>
      </w:r>
    </w:p>
    <w:p w:rsidR="00AA76AC" w:rsidRPr="00EE1BC3" w:rsidRDefault="00AA76A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Sleep problems</w:t>
      </w:r>
    </w:p>
    <w:p w:rsidR="00AA76AC" w:rsidRPr="00EE1BC3" w:rsidRDefault="00AA76A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Chronic illness</w:t>
      </w:r>
    </w:p>
    <w:p w:rsidR="0025373C" w:rsidRPr="00F06F15" w:rsidRDefault="0025373C" w:rsidP="00550256">
      <w:pPr>
        <w:spacing w:after="0"/>
        <w:ind w:left="360"/>
        <w:rPr>
          <w:rFonts w:eastAsia="Times New Roman" w:cs="Arial"/>
          <w:bCs/>
          <w:szCs w:val="24"/>
          <w:lang w:eastAsia="ja-JP"/>
        </w:rPr>
      </w:pPr>
    </w:p>
    <w:p w:rsidR="0025373C" w:rsidRDefault="0025373C" w:rsidP="00550256">
      <w:pPr>
        <w:spacing w:after="0"/>
        <w:rPr>
          <w:rFonts w:eastAsia="Times New Roman" w:cs="Arial"/>
          <w:b/>
          <w:bCs/>
          <w:color w:val="5A2476"/>
          <w:szCs w:val="24"/>
          <w:lang w:eastAsia="ja-JP"/>
        </w:rPr>
      </w:pPr>
      <w:r>
        <w:rPr>
          <w:rFonts w:eastAsia="Times New Roman" w:cs="Arial"/>
          <w:b/>
          <w:bCs/>
          <w:color w:val="5A2476"/>
          <w:szCs w:val="24"/>
          <w:lang w:eastAsia="ja-JP"/>
        </w:rPr>
        <w:t>Other issues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Cultural and traditional nutritional practices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High calorie food not matching new activity levels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 xml:space="preserve">Not having the </w:t>
      </w:r>
      <w:r w:rsidR="007E2BE2">
        <w:rPr>
          <w:rFonts w:eastAsia="Times New Roman" w:cs="Arial"/>
          <w:bCs/>
          <w:szCs w:val="24"/>
          <w:lang w:eastAsia="ja-JP"/>
        </w:rPr>
        <w:t>‘</w:t>
      </w:r>
      <w:r w:rsidRPr="00EE1BC3">
        <w:rPr>
          <w:rFonts w:eastAsia="Times New Roman" w:cs="Arial"/>
          <w:bCs/>
          <w:szCs w:val="24"/>
          <w:lang w:eastAsia="ja-JP"/>
        </w:rPr>
        <w:t>know how</w:t>
      </w:r>
      <w:r w:rsidR="007E2BE2">
        <w:rPr>
          <w:rFonts w:eastAsia="Times New Roman" w:cs="Arial"/>
          <w:bCs/>
          <w:szCs w:val="24"/>
          <w:lang w:eastAsia="ja-JP"/>
        </w:rPr>
        <w:t>’</w:t>
      </w:r>
      <w:r w:rsidRPr="00EE1BC3">
        <w:rPr>
          <w:rFonts w:eastAsia="Times New Roman" w:cs="Arial"/>
          <w:bCs/>
          <w:szCs w:val="24"/>
          <w:lang w:eastAsia="ja-JP"/>
        </w:rPr>
        <w:t xml:space="preserve"> to change</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 xml:space="preserve">Men’s attitude – men don’t accept </w:t>
      </w:r>
      <w:r w:rsidR="00DA2037">
        <w:rPr>
          <w:rFonts w:eastAsia="Times New Roman" w:cs="Arial"/>
          <w:bCs/>
          <w:szCs w:val="24"/>
          <w:lang w:eastAsia="ja-JP"/>
        </w:rPr>
        <w:t xml:space="preserve">that </w:t>
      </w:r>
      <w:r w:rsidRPr="00EE1BC3">
        <w:rPr>
          <w:rFonts w:eastAsia="Times New Roman" w:cs="Arial"/>
          <w:bCs/>
          <w:szCs w:val="24"/>
          <w:lang w:eastAsia="ja-JP"/>
        </w:rPr>
        <w:t>sickness can be treated</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Inability to vocalise fears – internalise</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 xml:space="preserve">Limited time for self-care e.g. taxi </w:t>
      </w:r>
      <w:r w:rsidR="002D7412" w:rsidRPr="00EE1BC3">
        <w:rPr>
          <w:rFonts w:eastAsia="Times New Roman" w:cs="Arial"/>
          <w:bCs/>
          <w:szCs w:val="24"/>
          <w:lang w:eastAsia="ja-JP"/>
        </w:rPr>
        <w:t>driver</w:t>
      </w:r>
      <w:r w:rsidR="002D7412">
        <w:rPr>
          <w:rFonts w:eastAsia="Times New Roman" w:cs="Arial"/>
          <w:bCs/>
          <w:szCs w:val="24"/>
          <w:lang w:eastAsia="ja-JP"/>
        </w:rPr>
        <w:t>s</w:t>
      </w:r>
      <w:r w:rsidR="00DA2037">
        <w:rPr>
          <w:rFonts w:eastAsia="Times New Roman" w:cs="Arial"/>
          <w:bCs/>
          <w:szCs w:val="24"/>
          <w:lang w:eastAsia="ja-JP"/>
        </w:rPr>
        <w:t xml:space="preserve"> do not have time to stop and eat or go for a toilet break</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No prior need to address physical health issues in country of origin result</w:t>
      </w:r>
      <w:r w:rsidR="00DA2037">
        <w:rPr>
          <w:rFonts w:eastAsia="Times New Roman" w:cs="Arial"/>
          <w:bCs/>
          <w:szCs w:val="24"/>
          <w:lang w:eastAsia="ja-JP"/>
        </w:rPr>
        <w:t>ing</w:t>
      </w:r>
      <w:r w:rsidRPr="00EE1BC3">
        <w:rPr>
          <w:rFonts w:eastAsia="Times New Roman" w:cs="Arial"/>
          <w:bCs/>
          <w:szCs w:val="24"/>
          <w:lang w:eastAsia="ja-JP"/>
        </w:rPr>
        <w:t xml:space="preserve"> in lack of awareness</w:t>
      </w:r>
      <w:r w:rsidR="007E2BE2">
        <w:rPr>
          <w:rFonts w:eastAsia="Times New Roman" w:cs="Arial"/>
          <w:bCs/>
          <w:szCs w:val="24"/>
          <w:lang w:eastAsia="ja-JP"/>
        </w:rPr>
        <w:t xml:space="preserve"> of these issues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Mental health issues impacting on capacity to make health</w:t>
      </w:r>
      <w:r w:rsidR="007B2A48">
        <w:rPr>
          <w:rFonts w:eastAsia="Times New Roman" w:cs="Arial"/>
          <w:bCs/>
          <w:szCs w:val="24"/>
          <w:lang w:eastAsia="ja-JP"/>
        </w:rPr>
        <w:t>y</w:t>
      </w:r>
      <w:r w:rsidRPr="00EE1BC3">
        <w:rPr>
          <w:rFonts w:eastAsia="Times New Roman" w:cs="Arial"/>
          <w:bCs/>
          <w:szCs w:val="24"/>
          <w:lang w:eastAsia="ja-JP"/>
        </w:rPr>
        <w:t xml:space="preserve"> choices</w:t>
      </w:r>
    </w:p>
    <w:p w:rsidR="0025373C" w:rsidRDefault="0025373C" w:rsidP="00550256">
      <w:pPr>
        <w:spacing w:after="0"/>
        <w:rPr>
          <w:rFonts w:eastAsia="Times New Roman" w:cs="Arial"/>
          <w:b/>
          <w:bCs/>
          <w:color w:val="5A2476"/>
          <w:szCs w:val="24"/>
          <w:lang w:eastAsia="ja-JP"/>
        </w:rPr>
      </w:pPr>
    </w:p>
    <w:p w:rsidR="00F31628" w:rsidRPr="00F31628" w:rsidRDefault="00F31628" w:rsidP="00F31628">
      <w:pPr>
        <w:pStyle w:val="Heading3"/>
        <w:rPr>
          <w:rFonts w:cs="Arial"/>
          <w:color w:val="auto"/>
          <w:sz w:val="24"/>
          <w:szCs w:val="24"/>
          <w:lang w:eastAsia="ja-JP"/>
        </w:rPr>
      </w:pPr>
      <w:bookmarkStart w:id="10" w:name="_Toc430350545"/>
      <w:r w:rsidRPr="00F31628">
        <w:rPr>
          <w:lang w:eastAsia="ja-JP"/>
        </w:rPr>
        <w:t>2.  What do you currently do/could do to help migrant men with their physical health issues?</w:t>
      </w:r>
      <w:bookmarkEnd w:id="10"/>
    </w:p>
    <w:p w:rsidR="00C26B6E" w:rsidRPr="002714E4" w:rsidRDefault="00C26B6E" w:rsidP="00C26B6E">
      <w:pPr>
        <w:spacing w:after="0"/>
        <w:rPr>
          <w:rFonts w:eastAsia="Times New Roman" w:cs="Arial"/>
          <w:b/>
          <w:bCs/>
          <w:color w:val="5A2476"/>
          <w:szCs w:val="24"/>
          <w:lang w:eastAsia="ja-JP"/>
        </w:rPr>
      </w:pPr>
      <w:r>
        <w:rPr>
          <w:rFonts w:eastAsia="Times New Roman" w:cs="Arial"/>
          <w:b/>
          <w:bCs/>
          <w:color w:val="5A2476"/>
          <w:szCs w:val="24"/>
          <w:lang w:eastAsia="ja-JP"/>
        </w:rPr>
        <w:t>Actions for agencies</w:t>
      </w:r>
    </w:p>
    <w:p w:rsidR="0025373C" w:rsidRPr="00EE1BC3" w:rsidRDefault="007B2A48" w:rsidP="004032F9">
      <w:pPr>
        <w:pStyle w:val="ListParagraph"/>
        <w:numPr>
          <w:ilvl w:val="0"/>
          <w:numId w:val="6"/>
        </w:numPr>
        <w:spacing w:after="0"/>
        <w:ind w:right="142"/>
        <w:rPr>
          <w:rFonts w:eastAsia="Times New Roman" w:cs="Arial"/>
          <w:bCs/>
          <w:szCs w:val="24"/>
          <w:lang w:eastAsia="ja-JP"/>
        </w:rPr>
      </w:pPr>
      <w:r>
        <w:rPr>
          <w:rFonts w:eastAsia="Times New Roman" w:cs="Arial"/>
          <w:bCs/>
          <w:szCs w:val="24"/>
          <w:lang w:eastAsia="ja-JP"/>
        </w:rPr>
        <w:t xml:space="preserve">Start </w:t>
      </w:r>
      <w:r w:rsidR="0025373C" w:rsidRPr="00EE1BC3">
        <w:rPr>
          <w:rFonts w:eastAsia="Times New Roman" w:cs="Arial"/>
          <w:bCs/>
          <w:szCs w:val="24"/>
          <w:lang w:eastAsia="ja-JP"/>
        </w:rPr>
        <w:t xml:space="preserve">from </w:t>
      </w:r>
      <w:r>
        <w:rPr>
          <w:rFonts w:eastAsia="Times New Roman" w:cs="Arial"/>
          <w:bCs/>
          <w:szCs w:val="24"/>
          <w:lang w:eastAsia="ja-JP"/>
        </w:rPr>
        <w:t xml:space="preserve">a </w:t>
      </w:r>
      <w:r w:rsidR="0025373C" w:rsidRPr="00EE1BC3">
        <w:rPr>
          <w:rFonts w:eastAsia="Times New Roman" w:cs="Arial"/>
          <w:bCs/>
          <w:szCs w:val="24"/>
          <w:lang w:eastAsia="ja-JP"/>
        </w:rPr>
        <w:t>well-being perspective rather than health problem</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Taking a holistic approach is essential</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CaLD men’s group establishment with existing CaLD organisations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Take the services into the communities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Sharing information</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Use of appropriate languages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 xml:space="preserve">Lack of data and stats specific </w:t>
      </w:r>
      <w:r w:rsidR="007B2A48">
        <w:rPr>
          <w:rFonts w:eastAsia="Times New Roman" w:cs="Arial"/>
          <w:bCs/>
          <w:szCs w:val="24"/>
          <w:lang w:eastAsia="ja-JP"/>
        </w:rPr>
        <w:t xml:space="preserve">to </w:t>
      </w:r>
      <w:r w:rsidRPr="00EE1BC3">
        <w:rPr>
          <w:rFonts w:eastAsia="Times New Roman" w:cs="Arial"/>
          <w:bCs/>
          <w:szCs w:val="24"/>
          <w:lang w:eastAsia="ja-JP"/>
        </w:rPr>
        <w:t>CaLD groups</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Important to increase the priority and value of health among men</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 xml:space="preserve">Need strategies to address lung cancer and diabetes deaths and </w:t>
      </w:r>
      <w:r w:rsidR="006D2B92" w:rsidRPr="00EE1BC3">
        <w:rPr>
          <w:rFonts w:eastAsia="Times New Roman" w:cs="Arial"/>
          <w:bCs/>
          <w:szCs w:val="24"/>
          <w:lang w:eastAsia="ja-JP"/>
        </w:rPr>
        <w:t>CV</w:t>
      </w:r>
      <w:r w:rsidR="006D2B92">
        <w:rPr>
          <w:rFonts w:eastAsia="Times New Roman" w:cs="Arial"/>
          <w:bCs/>
          <w:szCs w:val="24"/>
          <w:lang w:eastAsia="ja-JP"/>
        </w:rPr>
        <w:t>D</w:t>
      </w:r>
      <w:r w:rsidR="006D2B92" w:rsidRPr="00EE1BC3">
        <w:rPr>
          <w:rFonts w:eastAsia="Times New Roman" w:cs="Arial"/>
          <w:bCs/>
          <w:szCs w:val="24"/>
          <w:lang w:eastAsia="ja-JP"/>
        </w:rPr>
        <w:t xml:space="preserve"> </w:t>
      </w:r>
      <w:r w:rsidRPr="00EE1BC3">
        <w:rPr>
          <w:rFonts w:eastAsia="Times New Roman" w:cs="Arial"/>
          <w:bCs/>
          <w:szCs w:val="24"/>
          <w:lang w:eastAsia="ja-JP"/>
        </w:rPr>
        <w:t>in migrant men</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Building capacity and providing support for groups to service their own communities on their terms</w:t>
      </w:r>
    </w:p>
    <w:p w:rsidR="00AA76AC" w:rsidRPr="00EE1BC3" w:rsidRDefault="00AA76A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Need champions to encourage physical activities and participation</w:t>
      </w:r>
    </w:p>
    <w:p w:rsidR="0025373C" w:rsidRDefault="0025373C" w:rsidP="00550256">
      <w:pPr>
        <w:spacing w:after="0"/>
        <w:rPr>
          <w:rFonts w:eastAsia="Times New Roman" w:cs="Arial"/>
          <w:b/>
          <w:bCs/>
          <w:color w:val="5A2476"/>
          <w:szCs w:val="24"/>
          <w:lang w:eastAsia="ja-JP"/>
        </w:rPr>
      </w:pPr>
    </w:p>
    <w:p w:rsidR="0025373C" w:rsidRPr="002714E4" w:rsidRDefault="0025373C" w:rsidP="00550256">
      <w:pPr>
        <w:spacing w:after="0"/>
        <w:rPr>
          <w:rFonts w:eastAsia="Times New Roman" w:cs="Arial"/>
          <w:b/>
          <w:bCs/>
          <w:color w:val="5A2476"/>
          <w:szCs w:val="24"/>
          <w:lang w:eastAsia="ja-JP"/>
        </w:rPr>
      </w:pPr>
      <w:r>
        <w:rPr>
          <w:rFonts w:eastAsia="Times New Roman" w:cs="Arial"/>
          <w:b/>
          <w:bCs/>
          <w:color w:val="5A2476"/>
          <w:szCs w:val="24"/>
          <w:lang w:eastAsia="ja-JP"/>
        </w:rPr>
        <w:t xml:space="preserve">Actions </w:t>
      </w:r>
      <w:r w:rsidR="00537214">
        <w:rPr>
          <w:rFonts w:eastAsia="Times New Roman" w:cs="Arial"/>
          <w:b/>
          <w:bCs/>
          <w:color w:val="5A2476"/>
          <w:szCs w:val="24"/>
          <w:lang w:eastAsia="ja-JP"/>
        </w:rPr>
        <w:t xml:space="preserve">for migrant </w:t>
      </w:r>
      <w:r>
        <w:rPr>
          <w:rFonts w:eastAsia="Times New Roman" w:cs="Arial"/>
          <w:b/>
          <w:bCs/>
          <w:color w:val="5A2476"/>
          <w:szCs w:val="24"/>
          <w:lang w:eastAsia="ja-JP"/>
        </w:rPr>
        <w:t>men</w:t>
      </w:r>
    </w:p>
    <w:p w:rsidR="0025373C" w:rsidRPr="00EE1BC3" w:rsidRDefault="0025373C" w:rsidP="002E4A74">
      <w:pPr>
        <w:pStyle w:val="ListParagraph"/>
        <w:numPr>
          <w:ilvl w:val="0"/>
          <w:numId w:val="6"/>
        </w:numPr>
        <w:spacing w:after="0"/>
        <w:rPr>
          <w:rFonts w:eastAsia="Times New Roman" w:cs="Arial"/>
          <w:bCs/>
          <w:szCs w:val="24"/>
          <w:lang w:eastAsia="ja-JP"/>
        </w:rPr>
      </w:pPr>
      <w:r w:rsidRPr="00EE1BC3">
        <w:rPr>
          <w:rFonts w:eastAsia="Times New Roman" w:cs="Arial"/>
          <w:bCs/>
          <w:szCs w:val="24"/>
          <w:lang w:eastAsia="ja-JP"/>
        </w:rPr>
        <w:t>Maintain traditional</w:t>
      </w:r>
      <w:r w:rsidR="00794AE4">
        <w:rPr>
          <w:rFonts w:eastAsia="Times New Roman" w:cs="Arial"/>
          <w:bCs/>
          <w:szCs w:val="24"/>
          <w:lang w:eastAsia="ja-JP"/>
        </w:rPr>
        <w:t xml:space="preserve"> </w:t>
      </w:r>
      <w:r w:rsidRPr="00EE1BC3">
        <w:rPr>
          <w:rFonts w:eastAsia="Times New Roman" w:cs="Arial"/>
          <w:bCs/>
          <w:szCs w:val="24"/>
          <w:lang w:eastAsia="ja-JP"/>
        </w:rPr>
        <w:t>diets if possible</w:t>
      </w:r>
    </w:p>
    <w:p w:rsidR="0025373C" w:rsidRDefault="00537214" w:rsidP="002E4A74">
      <w:pPr>
        <w:pStyle w:val="ListParagraph"/>
        <w:numPr>
          <w:ilvl w:val="0"/>
          <w:numId w:val="6"/>
        </w:numPr>
        <w:spacing w:after="0"/>
        <w:rPr>
          <w:rFonts w:eastAsia="Times New Roman" w:cs="Arial"/>
          <w:bCs/>
          <w:szCs w:val="24"/>
          <w:lang w:eastAsia="ja-JP"/>
        </w:rPr>
      </w:pPr>
      <w:r>
        <w:rPr>
          <w:rFonts w:eastAsia="Times New Roman" w:cs="Arial"/>
          <w:bCs/>
          <w:szCs w:val="24"/>
          <w:lang w:eastAsia="ja-JP"/>
        </w:rPr>
        <w:t>Incorporate</w:t>
      </w:r>
      <w:r w:rsidR="0025373C" w:rsidRPr="00EE1BC3">
        <w:rPr>
          <w:rFonts w:eastAsia="Times New Roman" w:cs="Arial"/>
          <w:bCs/>
          <w:szCs w:val="24"/>
          <w:lang w:eastAsia="ja-JP"/>
        </w:rPr>
        <w:t xml:space="preserve"> physical activity every day, not just going to the gym</w:t>
      </w:r>
    </w:p>
    <w:p w:rsidR="00EE116B" w:rsidRPr="00EE1BC3" w:rsidRDefault="00EE116B" w:rsidP="00EE116B">
      <w:pPr>
        <w:pStyle w:val="ListParagraph"/>
        <w:spacing w:after="0"/>
        <w:rPr>
          <w:rFonts w:eastAsia="Times New Roman" w:cs="Arial"/>
          <w:bCs/>
          <w:szCs w:val="24"/>
          <w:lang w:eastAsia="ja-JP"/>
        </w:rPr>
      </w:pPr>
    </w:p>
    <w:p w:rsidR="00921F13" w:rsidRPr="00E710DF" w:rsidRDefault="00794AE4" w:rsidP="007259B9">
      <w:pPr>
        <w:rPr>
          <w:b/>
          <w:color w:val="7030A0"/>
          <w:sz w:val="26"/>
        </w:rPr>
      </w:pPr>
      <w:r w:rsidRPr="00E710DF">
        <w:rPr>
          <w:b/>
          <w:color w:val="7030A0"/>
          <w:sz w:val="26"/>
        </w:rPr>
        <w:t>Additional points from the table tops</w:t>
      </w:r>
    </w:p>
    <w:p w:rsidR="00794AE4" w:rsidRPr="00E710DF" w:rsidRDefault="00E1772A" w:rsidP="00CA7BF3">
      <w:pPr>
        <w:spacing w:after="0"/>
        <w:rPr>
          <w:color w:val="002060"/>
          <w:lang w:eastAsia="ja-JP"/>
        </w:rPr>
      </w:pPr>
      <w:r w:rsidRPr="00E710DF">
        <w:rPr>
          <w:color w:val="002060"/>
          <w:lang w:eastAsia="ja-JP"/>
        </w:rPr>
        <w:t>1. What</w:t>
      </w:r>
      <w:r w:rsidR="00794AE4" w:rsidRPr="00E710DF">
        <w:rPr>
          <w:color w:val="002060"/>
          <w:lang w:eastAsia="ja-JP"/>
        </w:rPr>
        <w:t xml:space="preserve"> are the key physical issues that affect migrant men?</w:t>
      </w:r>
    </w:p>
    <w:p w:rsidR="00794AE4" w:rsidRPr="00CA7BF3" w:rsidRDefault="00794AE4" w:rsidP="00CA7BF3">
      <w:pPr>
        <w:spacing w:after="0"/>
        <w:rPr>
          <w:rFonts w:eastAsia="Times New Roman" w:cs="Arial"/>
          <w:b/>
          <w:bCs/>
          <w:color w:val="5A2476"/>
          <w:szCs w:val="24"/>
          <w:lang w:eastAsia="ja-JP"/>
        </w:rPr>
      </w:pPr>
      <w:r w:rsidRPr="00CA7BF3">
        <w:rPr>
          <w:rFonts w:eastAsia="Times New Roman" w:cs="Arial"/>
          <w:b/>
          <w:bCs/>
          <w:color w:val="5A2476"/>
          <w:szCs w:val="24"/>
          <w:lang w:eastAsia="ja-JP"/>
        </w:rPr>
        <w:t>Physical issues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Panic attacks and fatigue caused by mental health issues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Forced medication in other countries but cannot be forced in Australia</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No older family support to get direction</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Sedentary lifestyle in Australia</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Avoidable deaths from lung cancer and diabetes</w:t>
      </w:r>
    </w:p>
    <w:p w:rsidR="00921F13" w:rsidRDefault="00921F13" w:rsidP="00794AE4">
      <w:pPr>
        <w:spacing w:after="0"/>
        <w:rPr>
          <w:rFonts w:eastAsia="Times New Roman" w:cs="Arial"/>
          <w:b/>
          <w:bCs/>
          <w:color w:val="5A2476"/>
          <w:szCs w:val="24"/>
          <w:lang w:eastAsia="ja-JP"/>
        </w:rPr>
      </w:pPr>
    </w:p>
    <w:p w:rsidR="00794AE4"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Healthy lifestyles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Link between physical and mental health and general well being</w:t>
      </w:r>
    </w:p>
    <w:p w:rsidR="00794AE4" w:rsidRPr="00063270" w:rsidRDefault="006B7349" w:rsidP="002E4A74">
      <w:pPr>
        <w:pStyle w:val="ListParagraph"/>
        <w:numPr>
          <w:ilvl w:val="0"/>
          <w:numId w:val="2"/>
        </w:numPr>
        <w:spacing w:after="0"/>
        <w:ind w:firstLine="66"/>
        <w:rPr>
          <w:rFonts w:cs="Arial"/>
          <w:szCs w:val="24"/>
        </w:rPr>
      </w:pPr>
      <w:r>
        <w:rPr>
          <w:rFonts w:cs="Arial"/>
          <w:szCs w:val="24"/>
        </w:rPr>
        <w:t>Difficulty i</w:t>
      </w:r>
      <w:r w:rsidR="00794AE4" w:rsidRPr="00063270">
        <w:rPr>
          <w:rFonts w:cs="Arial"/>
          <w:szCs w:val="24"/>
        </w:rPr>
        <w:t>mplementing healthy lifestyles due to time and resource constraints</w:t>
      </w:r>
    </w:p>
    <w:p w:rsidR="00921F13" w:rsidRDefault="00921F13" w:rsidP="00794AE4">
      <w:pPr>
        <w:spacing w:after="0"/>
        <w:rPr>
          <w:rFonts w:eastAsia="Times New Roman" w:cs="Arial"/>
          <w:b/>
          <w:bCs/>
          <w:color w:val="5A2476"/>
          <w:szCs w:val="24"/>
          <w:lang w:eastAsia="ja-JP"/>
        </w:rPr>
      </w:pPr>
    </w:p>
    <w:p w:rsidR="00794AE4" w:rsidRPr="00FE7E7B"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 xml:space="preserve">Nutrition </w:t>
      </w:r>
    </w:p>
    <w:p w:rsidR="00794AE4" w:rsidRPr="00550256"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 xml:space="preserve">In the West, </w:t>
      </w:r>
      <w:r w:rsidR="007B2A48">
        <w:rPr>
          <w:rFonts w:eastAsia="Times New Roman" w:cs="Arial"/>
          <w:bCs/>
          <w:szCs w:val="24"/>
          <w:lang w:eastAsia="ja-JP"/>
        </w:rPr>
        <w:t xml:space="preserve">ready availability of </w:t>
      </w:r>
      <w:r>
        <w:rPr>
          <w:rFonts w:eastAsia="Times New Roman" w:cs="Arial"/>
          <w:bCs/>
          <w:szCs w:val="24"/>
          <w:lang w:eastAsia="ja-JP"/>
        </w:rPr>
        <w:t>more processed, cheap and high calorie foods</w:t>
      </w:r>
    </w:p>
    <w:p w:rsidR="00794AE4" w:rsidRPr="001C54C7"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Changes in diet and calorie intake not matching activity levels</w:t>
      </w:r>
    </w:p>
    <w:p w:rsidR="00921F13" w:rsidRDefault="00921F13" w:rsidP="00794AE4">
      <w:pPr>
        <w:spacing w:after="0"/>
        <w:rPr>
          <w:rFonts w:eastAsia="Times New Roman" w:cs="Arial"/>
          <w:b/>
          <w:bCs/>
          <w:color w:val="5A2476"/>
          <w:szCs w:val="24"/>
          <w:lang w:eastAsia="ja-JP"/>
        </w:rPr>
      </w:pPr>
    </w:p>
    <w:p w:rsidR="00794AE4" w:rsidRPr="002714E4"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Other</w:t>
      </w:r>
      <w:r w:rsidRPr="002714E4">
        <w:rPr>
          <w:rFonts w:eastAsia="Times New Roman" w:cs="Arial"/>
          <w:b/>
          <w:bCs/>
          <w:color w:val="5A2476"/>
          <w:szCs w:val="24"/>
          <w:lang w:eastAsia="ja-JP"/>
        </w:rPr>
        <w:t xml:space="preserve"> issues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 xml:space="preserve">Lack of peer support groups for migrant men (e.g. </w:t>
      </w:r>
      <w:r w:rsidR="007B2A48">
        <w:rPr>
          <w:rFonts w:cs="Arial"/>
          <w:szCs w:val="24"/>
        </w:rPr>
        <w:t>c</w:t>
      </w:r>
      <w:r w:rsidRPr="00063270">
        <w:rPr>
          <w:rFonts w:cs="Arial"/>
          <w:szCs w:val="24"/>
        </w:rPr>
        <w:t>ulturally appropriate men’s shed)</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Same community political issues discussed at home and overseas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Resistance to change impacting on choices</w:t>
      </w:r>
    </w:p>
    <w:p w:rsidR="00794AE4" w:rsidRPr="00063270" w:rsidRDefault="006B7349" w:rsidP="002E4A74">
      <w:pPr>
        <w:pStyle w:val="ListParagraph"/>
        <w:numPr>
          <w:ilvl w:val="0"/>
          <w:numId w:val="2"/>
        </w:numPr>
        <w:spacing w:after="0"/>
        <w:ind w:firstLine="66"/>
        <w:rPr>
          <w:rFonts w:cs="Arial"/>
          <w:szCs w:val="24"/>
        </w:rPr>
      </w:pPr>
      <w:r>
        <w:rPr>
          <w:rFonts w:cs="Arial"/>
          <w:szCs w:val="24"/>
        </w:rPr>
        <w:t>Lack of acceptance with regards to treatment of sickness.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Lack of data/statistics of the breakdown of CaLD population</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Historical / long standing / chronic unresolved issues</w:t>
      </w:r>
    </w:p>
    <w:p w:rsidR="00794AE4" w:rsidRPr="00063270" w:rsidRDefault="007B2A48" w:rsidP="002E4A74">
      <w:pPr>
        <w:pStyle w:val="ListParagraph"/>
        <w:numPr>
          <w:ilvl w:val="0"/>
          <w:numId w:val="2"/>
        </w:numPr>
        <w:spacing w:after="0"/>
        <w:ind w:firstLine="66"/>
        <w:rPr>
          <w:rFonts w:cs="Arial"/>
          <w:szCs w:val="24"/>
        </w:rPr>
      </w:pPr>
      <w:r>
        <w:rPr>
          <w:rFonts w:cs="Arial"/>
          <w:szCs w:val="24"/>
        </w:rPr>
        <w:t>Impact of s</w:t>
      </w:r>
      <w:r w:rsidR="00794AE4" w:rsidRPr="00063270">
        <w:rPr>
          <w:rFonts w:cs="Arial"/>
          <w:szCs w:val="24"/>
        </w:rPr>
        <w:t>ocial determinants on health</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Lack of education and awareness</w:t>
      </w:r>
      <w:r w:rsidR="006B7349">
        <w:rPr>
          <w:rFonts w:cs="Arial"/>
          <w:szCs w:val="24"/>
        </w:rPr>
        <w:t xml:space="preserve"> among both service providers and community</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Lack of coordinated and collaborative service provision</w:t>
      </w:r>
    </w:p>
    <w:p w:rsidR="00794AE4" w:rsidRPr="00E710DF" w:rsidRDefault="00794AE4" w:rsidP="00FB25D3">
      <w:pPr>
        <w:spacing w:after="0"/>
        <w:rPr>
          <w:color w:val="464E56"/>
          <w:lang w:eastAsia="ja-JP"/>
        </w:rPr>
      </w:pPr>
      <w:r w:rsidRPr="002714E4">
        <w:rPr>
          <w:lang w:eastAsia="ja-JP"/>
        </w:rPr>
        <w:br/>
      </w:r>
      <w:r w:rsidRPr="00FB25D3">
        <w:rPr>
          <w:color w:val="002060"/>
          <w:lang w:eastAsia="ja-JP"/>
        </w:rPr>
        <w:t>2.  What do you currently do/could do to help migrant men with their physical health issues?</w:t>
      </w:r>
    </w:p>
    <w:p w:rsidR="00794AE4" w:rsidRPr="00A35FED" w:rsidRDefault="00794AE4" w:rsidP="00794AE4">
      <w:pPr>
        <w:spacing w:after="0"/>
        <w:rPr>
          <w:rFonts w:eastAsia="Times New Roman" w:cs="Arial"/>
          <w:b/>
          <w:bCs/>
          <w:color w:val="5A2476"/>
          <w:szCs w:val="24"/>
          <w:lang w:eastAsia="ja-JP"/>
        </w:rPr>
      </w:pPr>
      <w:r w:rsidRPr="00A35FED">
        <w:rPr>
          <w:rFonts w:eastAsia="Times New Roman" w:cs="Arial"/>
          <w:b/>
          <w:bCs/>
          <w:color w:val="5A2476"/>
          <w:szCs w:val="24"/>
          <w:lang w:eastAsia="ja-JP"/>
        </w:rPr>
        <w:t>Approaches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Strategic planning to enable  resources, support and access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Find out what migrant men need, give information and support with referrals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Development from wellbeing perspective rather than ‘health’ problem</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Raise awareness and health literacy</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 xml:space="preserve">Psycho-education importance for health </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Appropriate community education</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Community grants e.g. from Department of Sport</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Capacity building within individual communities</w:t>
      </w:r>
    </w:p>
    <w:p w:rsidR="00921F13" w:rsidRDefault="00921F13" w:rsidP="00794AE4">
      <w:pPr>
        <w:spacing w:after="0"/>
        <w:rPr>
          <w:rFonts w:eastAsia="Times New Roman" w:cs="Arial"/>
          <w:b/>
          <w:bCs/>
          <w:color w:val="5A2476"/>
          <w:szCs w:val="24"/>
          <w:lang w:eastAsia="ja-JP"/>
        </w:rPr>
      </w:pPr>
    </w:p>
    <w:p w:rsidR="00794AE4" w:rsidRPr="00F207A4" w:rsidRDefault="00794AE4" w:rsidP="00794AE4">
      <w:pPr>
        <w:spacing w:after="0"/>
        <w:rPr>
          <w:rFonts w:eastAsia="Times New Roman" w:cs="Arial"/>
          <w:b/>
          <w:bCs/>
          <w:color w:val="5A2476"/>
          <w:szCs w:val="24"/>
          <w:lang w:eastAsia="ja-JP"/>
        </w:rPr>
      </w:pPr>
      <w:r w:rsidRPr="00F207A4">
        <w:rPr>
          <w:rFonts w:eastAsia="Times New Roman" w:cs="Arial"/>
          <w:b/>
          <w:bCs/>
          <w:color w:val="5A2476"/>
          <w:szCs w:val="24"/>
          <w:lang w:eastAsia="ja-JP"/>
        </w:rPr>
        <w:t>Networks</w:t>
      </w:r>
    </w:p>
    <w:p w:rsidR="00794AE4" w:rsidRPr="00063270" w:rsidRDefault="00794AE4" w:rsidP="002E4A74">
      <w:pPr>
        <w:pStyle w:val="ListParagraph"/>
        <w:numPr>
          <w:ilvl w:val="0"/>
          <w:numId w:val="2"/>
        </w:numPr>
        <w:spacing w:after="0"/>
        <w:ind w:left="709" w:hanging="283"/>
        <w:rPr>
          <w:rFonts w:cs="Arial"/>
          <w:szCs w:val="24"/>
        </w:rPr>
      </w:pPr>
      <w:r w:rsidRPr="00063270">
        <w:rPr>
          <w:rFonts w:cs="Arial"/>
          <w:szCs w:val="24"/>
        </w:rPr>
        <w:t>Engage migrant men in social and sports activities (e.g. soccer tournament – good turnout) to:</w:t>
      </w:r>
    </w:p>
    <w:p w:rsidR="00794AE4" w:rsidRDefault="00794AE4" w:rsidP="002E4A74">
      <w:pPr>
        <w:pStyle w:val="ListParagraph"/>
        <w:numPr>
          <w:ilvl w:val="1"/>
          <w:numId w:val="4"/>
        </w:numPr>
        <w:spacing w:after="0"/>
        <w:rPr>
          <w:rFonts w:eastAsia="Times New Roman" w:cs="Arial"/>
          <w:bCs/>
          <w:szCs w:val="24"/>
          <w:lang w:eastAsia="ja-JP"/>
        </w:rPr>
      </w:pPr>
      <w:r>
        <w:rPr>
          <w:rFonts w:eastAsia="Times New Roman" w:cs="Arial"/>
          <w:bCs/>
          <w:szCs w:val="24"/>
          <w:lang w:eastAsia="ja-JP"/>
        </w:rPr>
        <w:t>Draw families together</w:t>
      </w:r>
    </w:p>
    <w:p w:rsidR="00794AE4" w:rsidRDefault="00794AE4" w:rsidP="002E4A74">
      <w:pPr>
        <w:pStyle w:val="ListParagraph"/>
        <w:numPr>
          <w:ilvl w:val="1"/>
          <w:numId w:val="4"/>
        </w:numPr>
        <w:spacing w:after="0"/>
        <w:rPr>
          <w:rFonts w:eastAsia="Times New Roman" w:cs="Arial"/>
          <w:bCs/>
          <w:szCs w:val="24"/>
          <w:lang w:eastAsia="ja-JP"/>
        </w:rPr>
      </w:pPr>
      <w:r>
        <w:rPr>
          <w:rFonts w:eastAsia="Times New Roman" w:cs="Arial"/>
          <w:bCs/>
          <w:szCs w:val="24"/>
          <w:lang w:eastAsia="ja-JP"/>
        </w:rPr>
        <w:t>Provide education and health talks for men (varying levels of engagement)</w:t>
      </w:r>
    </w:p>
    <w:p w:rsidR="00794AE4" w:rsidRDefault="00794AE4" w:rsidP="002E4A74">
      <w:pPr>
        <w:pStyle w:val="ListParagraph"/>
        <w:numPr>
          <w:ilvl w:val="1"/>
          <w:numId w:val="4"/>
        </w:numPr>
        <w:spacing w:after="0"/>
        <w:rPr>
          <w:rFonts w:eastAsia="Times New Roman" w:cs="Arial"/>
          <w:bCs/>
          <w:szCs w:val="24"/>
          <w:lang w:eastAsia="ja-JP"/>
        </w:rPr>
      </w:pPr>
      <w:r>
        <w:rPr>
          <w:rFonts w:eastAsia="Times New Roman" w:cs="Arial"/>
          <w:bCs/>
          <w:szCs w:val="24"/>
          <w:lang w:eastAsia="ja-JP"/>
        </w:rPr>
        <w:t>Sought evaluation from men – i.e. what worked, what could be done differently?</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Engaging people in workshops</w:t>
      </w:r>
    </w:p>
    <w:p w:rsidR="00794AE4" w:rsidRPr="00063270" w:rsidRDefault="00794AE4" w:rsidP="002E4A74">
      <w:pPr>
        <w:pStyle w:val="ListParagraph"/>
        <w:numPr>
          <w:ilvl w:val="0"/>
          <w:numId w:val="2"/>
        </w:numPr>
        <w:spacing w:after="0"/>
        <w:ind w:firstLine="66"/>
        <w:rPr>
          <w:rFonts w:cs="Arial"/>
          <w:szCs w:val="24"/>
        </w:rPr>
      </w:pPr>
      <w:r w:rsidRPr="00063270">
        <w:rPr>
          <w:rFonts w:cs="Arial"/>
          <w:szCs w:val="24"/>
        </w:rPr>
        <w:t>Referral to community based programs, activities and services</w:t>
      </w:r>
    </w:p>
    <w:p w:rsidR="00794AE4" w:rsidRPr="00921F13" w:rsidRDefault="00794AE4" w:rsidP="002E4A74">
      <w:pPr>
        <w:pStyle w:val="ListParagraph"/>
        <w:numPr>
          <w:ilvl w:val="0"/>
          <w:numId w:val="2"/>
        </w:numPr>
        <w:spacing w:after="0"/>
        <w:ind w:left="709" w:hanging="283"/>
        <w:rPr>
          <w:rFonts w:cs="Arial"/>
          <w:szCs w:val="24"/>
        </w:rPr>
      </w:pPr>
      <w:r w:rsidRPr="00063270">
        <w:rPr>
          <w:rFonts w:cs="Arial"/>
          <w:szCs w:val="24"/>
        </w:rPr>
        <w:t xml:space="preserve">Identify ways to integrate migrant men’s past activities in home countries to </w:t>
      </w:r>
      <w:r w:rsidR="00EA4D4F">
        <w:rPr>
          <w:rFonts w:cs="Arial"/>
          <w:szCs w:val="24"/>
        </w:rPr>
        <w:t>their</w:t>
      </w:r>
      <w:r w:rsidR="00EA4D4F" w:rsidRPr="00063270">
        <w:rPr>
          <w:rFonts w:cs="Arial"/>
          <w:szCs w:val="24"/>
        </w:rPr>
        <w:t xml:space="preserve"> prese</w:t>
      </w:r>
      <w:r w:rsidR="00EA4D4F">
        <w:rPr>
          <w:rFonts w:cs="Arial"/>
          <w:szCs w:val="24"/>
        </w:rPr>
        <w:t xml:space="preserve">nt </w:t>
      </w:r>
      <w:r w:rsidRPr="00921F13">
        <w:rPr>
          <w:rFonts w:cs="Arial"/>
          <w:szCs w:val="24"/>
        </w:rPr>
        <w:t>situation</w:t>
      </w:r>
    </w:p>
    <w:p w:rsidR="00921F13" w:rsidRDefault="00921F13" w:rsidP="00794AE4">
      <w:pPr>
        <w:spacing w:after="0"/>
        <w:rPr>
          <w:rFonts w:eastAsia="Times New Roman" w:cs="Arial"/>
          <w:b/>
          <w:bCs/>
          <w:color w:val="5A2476"/>
          <w:szCs w:val="24"/>
          <w:lang w:eastAsia="ja-JP"/>
        </w:rPr>
      </w:pPr>
    </w:p>
    <w:p w:rsidR="00794AE4" w:rsidRPr="00A35FED" w:rsidRDefault="00794AE4" w:rsidP="00794AE4">
      <w:pPr>
        <w:spacing w:after="0"/>
        <w:rPr>
          <w:rFonts w:eastAsia="Times New Roman" w:cs="Arial"/>
          <w:b/>
          <w:bCs/>
          <w:color w:val="5A2476"/>
          <w:szCs w:val="24"/>
          <w:lang w:eastAsia="ja-JP"/>
        </w:rPr>
      </w:pPr>
      <w:r w:rsidRPr="00A35FED">
        <w:rPr>
          <w:rFonts w:eastAsia="Times New Roman" w:cs="Arial"/>
          <w:b/>
          <w:bCs/>
          <w:color w:val="5A2476"/>
          <w:szCs w:val="24"/>
          <w:lang w:eastAsia="ja-JP"/>
        </w:rPr>
        <w:t>Resources</w:t>
      </w:r>
    </w:p>
    <w:p w:rsidR="00794AE4" w:rsidRPr="00CE59C7" w:rsidRDefault="00794AE4" w:rsidP="002E4A74">
      <w:pPr>
        <w:pStyle w:val="ListParagraph"/>
        <w:numPr>
          <w:ilvl w:val="0"/>
          <w:numId w:val="4"/>
        </w:numPr>
        <w:spacing w:after="0"/>
        <w:rPr>
          <w:rFonts w:eastAsia="Times New Roman" w:cs="Arial"/>
          <w:bCs/>
          <w:szCs w:val="24"/>
          <w:lang w:eastAsia="ja-JP"/>
        </w:rPr>
      </w:pPr>
      <w:r w:rsidRPr="00CE59C7">
        <w:rPr>
          <w:rFonts w:eastAsia="Times New Roman" w:cs="Arial"/>
          <w:bCs/>
          <w:szCs w:val="24"/>
          <w:lang w:eastAsia="ja-JP"/>
        </w:rPr>
        <w:t>Creating user friendly resources</w:t>
      </w:r>
    </w:p>
    <w:p w:rsidR="00794AE4"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Use of interpreters / community nurses</w:t>
      </w:r>
    </w:p>
    <w:p w:rsidR="00025CBF" w:rsidRDefault="00025CBF" w:rsidP="002D4573">
      <w:pPr>
        <w:pStyle w:val="Heading2"/>
      </w:pPr>
      <w:bookmarkStart w:id="11" w:name="_Toc430350546"/>
      <w:r w:rsidRPr="002714E4">
        <w:t>Buzz session 3</w:t>
      </w:r>
      <w:bookmarkEnd w:id="11"/>
    </w:p>
    <w:p w:rsidR="00025CBF" w:rsidRDefault="00025CBF" w:rsidP="00D7240A">
      <w:pPr>
        <w:pStyle w:val="Heading3"/>
        <w:numPr>
          <w:ilvl w:val="0"/>
          <w:numId w:val="16"/>
        </w:numPr>
        <w:rPr>
          <w:lang w:eastAsia="ja-JP"/>
        </w:rPr>
      </w:pPr>
      <w:bookmarkStart w:id="12" w:name="_Toc430350547"/>
      <w:r w:rsidRPr="002714E4">
        <w:rPr>
          <w:lang w:eastAsia="ja-JP"/>
        </w:rPr>
        <w:t>Some migrant men are difficult to work with considering their background, attitude and general outlook towards service providers. What are some of the successful strategies you have or may use to engage these men?</w:t>
      </w:r>
      <w:bookmarkEnd w:id="12"/>
    </w:p>
    <w:p w:rsidR="00AA76AC" w:rsidRDefault="00AA76AC" w:rsidP="00550256">
      <w:pPr>
        <w:spacing w:after="0"/>
        <w:rPr>
          <w:rFonts w:eastAsia="Times New Roman" w:cs="Arial"/>
          <w:b/>
          <w:bCs/>
          <w:color w:val="5A2476"/>
          <w:szCs w:val="24"/>
          <w:lang w:eastAsia="ja-JP"/>
        </w:rPr>
      </w:pPr>
      <w:r>
        <w:rPr>
          <w:rFonts w:eastAsia="Times New Roman" w:cs="Arial"/>
          <w:b/>
          <w:bCs/>
          <w:color w:val="5A2476"/>
          <w:szCs w:val="24"/>
          <w:lang w:eastAsia="ja-JP"/>
        </w:rPr>
        <w:t>How to engage</w:t>
      </w:r>
    </w:p>
    <w:p w:rsidR="00142054" w:rsidRPr="0011570D" w:rsidRDefault="00142054" w:rsidP="002E4A74">
      <w:pPr>
        <w:pStyle w:val="ListParagraph"/>
        <w:numPr>
          <w:ilvl w:val="0"/>
          <w:numId w:val="7"/>
        </w:numPr>
        <w:spacing w:after="0"/>
        <w:rPr>
          <w:rFonts w:eastAsia="Times New Roman" w:cs="Arial"/>
          <w:bCs/>
          <w:szCs w:val="24"/>
          <w:lang w:eastAsia="ja-JP"/>
        </w:rPr>
      </w:pPr>
      <w:r w:rsidRPr="0011570D">
        <w:rPr>
          <w:rFonts w:eastAsia="Times New Roman" w:cs="Arial"/>
          <w:bCs/>
          <w:szCs w:val="24"/>
          <w:lang w:eastAsia="ja-JP"/>
        </w:rPr>
        <w:t>Engaging with men through positive means , not having a problems-focused approach</w:t>
      </w:r>
    </w:p>
    <w:p w:rsidR="00CE502C" w:rsidRPr="00CE502C" w:rsidRDefault="00CE502C"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Engage men at TAFE, University, work and places of worship</w:t>
      </w:r>
    </w:p>
    <w:p w:rsidR="00AA76AC" w:rsidRDefault="00AA76AC" w:rsidP="00550256">
      <w:pPr>
        <w:spacing w:after="0"/>
        <w:rPr>
          <w:rFonts w:eastAsia="Times New Roman" w:cs="Arial"/>
          <w:b/>
          <w:bCs/>
          <w:color w:val="5A2476"/>
          <w:szCs w:val="24"/>
          <w:lang w:eastAsia="ja-JP"/>
        </w:rPr>
      </w:pPr>
    </w:p>
    <w:p w:rsidR="00AA76AC" w:rsidRDefault="00AA76AC" w:rsidP="00550256">
      <w:pPr>
        <w:spacing w:after="0"/>
        <w:rPr>
          <w:rFonts w:eastAsia="Times New Roman" w:cs="Arial"/>
          <w:b/>
          <w:bCs/>
          <w:color w:val="5A2476"/>
          <w:szCs w:val="24"/>
          <w:lang w:eastAsia="ja-JP"/>
        </w:rPr>
      </w:pPr>
      <w:r>
        <w:rPr>
          <w:rFonts w:eastAsia="Times New Roman" w:cs="Arial"/>
          <w:b/>
          <w:bCs/>
          <w:color w:val="5A2476"/>
          <w:szCs w:val="24"/>
          <w:lang w:eastAsia="ja-JP"/>
        </w:rPr>
        <w:t>What is needed?</w:t>
      </w:r>
    </w:p>
    <w:p w:rsidR="00142054" w:rsidRPr="00142054" w:rsidRDefault="00142054" w:rsidP="002E4A74">
      <w:pPr>
        <w:pStyle w:val="ListParagraph"/>
        <w:numPr>
          <w:ilvl w:val="0"/>
          <w:numId w:val="8"/>
        </w:numPr>
        <w:spacing w:after="0"/>
        <w:rPr>
          <w:rFonts w:eastAsia="Times New Roman" w:cs="Arial"/>
          <w:bCs/>
          <w:szCs w:val="24"/>
          <w:lang w:eastAsia="ja-JP"/>
        </w:rPr>
      </w:pPr>
      <w:r w:rsidRPr="00142054">
        <w:rPr>
          <w:rFonts w:eastAsia="Times New Roman" w:cs="Arial"/>
          <w:bCs/>
          <w:szCs w:val="24"/>
          <w:lang w:eastAsia="ja-JP"/>
        </w:rPr>
        <w:t>Employment opportunities</w:t>
      </w:r>
    </w:p>
    <w:p w:rsidR="00142054" w:rsidRDefault="00142054" w:rsidP="002E4A74">
      <w:pPr>
        <w:pStyle w:val="ListParagraph"/>
        <w:numPr>
          <w:ilvl w:val="0"/>
          <w:numId w:val="8"/>
        </w:numPr>
        <w:spacing w:after="0"/>
        <w:rPr>
          <w:rFonts w:eastAsia="Times New Roman" w:cs="Arial"/>
          <w:bCs/>
          <w:szCs w:val="24"/>
          <w:lang w:eastAsia="ja-JP"/>
        </w:rPr>
      </w:pPr>
      <w:r>
        <w:rPr>
          <w:rFonts w:eastAsia="Times New Roman" w:cs="Arial"/>
          <w:bCs/>
          <w:szCs w:val="24"/>
          <w:lang w:eastAsia="ja-JP"/>
        </w:rPr>
        <w:t>M</w:t>
      </w:r>
      <w:r w:rsidRPr="00142054">
        <w:rPr>
          <w:rFonts w:eastAsia="Times New Roman" w:cs="Arial"/>
          <w:bCs/>
          <w:szCs w:val="24"/>
          <w:lang w:eastAsia="ja-JP"/>
        </w:rPr>
        <w:t>entors also need support and funding through an organisation</w:t>
      </w:r>
    </w:p>
    <w:p w:rsidR="0009641F" w:rsidRPr="0009641F" w:rsidRDefault="0009641F" w:rsidP="002E4A74">
      <w:pPr>
        <w:pStyle w:val="ListParagraph"/>
        <w:numPr>
          <w:ilvl w:val="0"/>
          <w:numId w:val="8"/>
        </w:numPr>
        <w:spacing w:after="0"/>
        <w:ind w:left="714" w:hanging="357"/>
        <w:rPr>
          <w:rFonts w:eastAsia="Times New Roman" w:cs="Arial"/>
          <w:bCs/>
          <w:szCs w:val="24"/>
          <w:lang w:eastAsia="ja-JP"/>
        </w:rPr>
      </w:pPr>
      <w:r w:rsidRPr="0009641F">
        <w:rPr>
          <w:rFonts w:eastAsia="Times New Roman" w:cs="Arial"/>
          <w:bCs/>
          <w:szCs w:val="24"/>
          <w:lang w:eastAsia="ja-JP"/>
        </w:rPr>
        <w:t>Ongoing support, monitoring and funding to ensure migrant men become empowered and self sufficient</w:t>
      </w:r>
    </w:p>
    <w:p w:rsidR="00921F13" w:rsidRDefault="00921F13" w:rsidP="00550256">
      <w:pPr>
        <w:spacing w:after="0"/>
        <w:rPr>
          <w:rFonts w:eastAsia="Times New Roman" w:cs="Arial"/>
          <w:b/>
          <w:bCs/>
          <w:color w:val="5A2476"/>
          <w:szCs w:val="24"/>
          <w:lang w:eastAsia="ja-JP"/>
        </w:rPr>
      </w:pPr>
    </w:p>
    <w:p w:rsidR="00AA76AC" w:rsidRDefault="00AA76AC" w:rsidP="00550256">
      <w:pPr>
        <w:spacing w:after="0"/>
        <w:rPr>
          <w:rFonts w:eastAsia="Times New Roman" w:cs="Arial"/>
          <w:b/>
          <w:bCs/>
          <w:color w:val="5A2476"/>
          <w:szCs w:val="24"/>
          <w:lang w:eastAsia="ja-JP"/>
        </w:rPr>
      </w:pPr>
      <w:r>
        <w:rPr>
          <w:rFonts w:eastAsia="Times New Roman" w:cs="Arial"/>
          <w:b/>
          <w:bCs/>
          <w:color w:val="5A2476"/>
          <w:szCs w:val="24"/>
          <w:lang w:eastAsia="ja-JP"/>
        </w:rPr>
        <w:t>Strategies</w:t>
      </w:r>
    </w:p>
    <w:p w:rsidR="00142054" w:rsidRDefault="00D7240A"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Break</w:t>
      </w:r>
      <w:r w:rsidR="00142054">
        <w:rPr>
          <w:rFonts w:eastAsia="Times New Roman" w:cs="Arial"/>
          <w:bCs/>
          <w:szCs w:val="24"/>
          <w:lang w:eastAsia="ja-JP"/>
        </w:rPr>
        <w:t xml:space="preserve"> down concepts into small steps and repetition to aid understanding</w:t>
      </w:r>
    </w:p>
    <w:p w:rsidR="00142054" w:rsidRDefault="00D7240A"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Use</w:t>
      </w:r>
      <w:r w:rsidR="00142054">
        <w:rPr>
          <w:rFonts w:eastAsia="Times New Roman" w:cs="Arial"/>
          <w:bCs/>
          <w:szCs w:val="24"/>
          <w:lang w:eastAsia="ja-JP"/>
        </w:rPr>
        <w:t xml:space="preserve"> other organisations such as disability sector with examples</w:t>
      </w:r>
    </w:p>
    <w:p w:rsidR="00142054" w:rsidRDefault="00142054"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Connecting people with mentors and champions</w:t>
      </w:r>
    </w:p>
    <w:p w:rsidR="00142054" w:rsidRDefault="00142054"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Coaching and support to integrate</w:t>
      </w:r>
    </w:p>
    <w:p w:rsidR="00142054" w:rsidRDefault="00142054"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Person centred</w:t>
      </w:r>
      <w:r w:rsidR="007E2BE2">
        <w:rPr>
          <w:rFonts w:eastAsia="Times New Roman" w:cs="Arial"/>
          <w:bCs/>
          <w:szCs w:val="24"/>
          <w:lang w:eastAsia="ja-JP"/>
        </w:rPr>
        <w:t>,</w:t>
      </w:r>
      <w:r>
        <w:rPr>
          <w:rFonts w:eastAsia="Times New Roman" w:cs="Arial"/>
          <w:bCs/>
          <w:szCs w:val="24"/>
          <w:lang w:eastAsia="ja-JP"/>
        </w:rPr>
        <w:t xml:space="preserve"> solution focused care</w:t>
      </w:r>
    </w:p>
    <w:p w:rsidR="00142054" w:rsidRDefault="00142054"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Service provider asses</w:t>
      </w:r>
      <w:r w:rsidR="007E2BE2">
        <w:rPr>
          <w:rFonts w:eastAsia="Times New Roman" w:cs="Arial"/>
          <w:bCs/>
          <w:szCs w:val="24"/>
          <w:lang w:eastAsia="ja-JP"/>
        </w:rPr>
        <w:t>s</w:t>
      </w:r>
      <w:r>
        <w:rPr>
          <w:rFonts w:eastAsia="Times New Roman" w:cs="Arial"/>
          <w:bCs/>
          <w:szCs w:val="24"/>
          <w:lang w:eastAsia="ja-JP"/>
        </w:rPr>
        <w:t xml:space="preserve"> service and processes to identify issues and provide culturally appropriate service</w:t>
      </w:r>
    </w:p>
    <w:p w:rsidR="00142054" w:rsidRDefault="00D7240A"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Link</w:t>
      </w:r>
      <w:r w:rsidR="00142054">
        <w:rPr>
          <w:rFonts w:eastAsia="Times New Roman" w:cs="Arial"/>
          <w:bCs/>
          <w:szCs w:val="24"/>
          <w:lang w:eastAsia="ja-JP"/>
        </w:rPr>
        <w:t xml:space="preserve"> migrant men with (volunteer) peer su</w:t>
      </w:r>
      <w:r w:rsidR="001401D2">
        <w:rPr>
          <w:rFonts w:eastAsia="Times New Roman" w:cs="Arial"/>
          <w:bCs/>
          <w:szCs w:val="24"/>
          <w:lang w:eastAsia="ja-JP"/>
        </w:rPr>
        <w:t>pport via mentors who have shar</w:t>
      </w:r>
      <w:r w:rsidR="00142054">
        <w:rPr>
          <w:rFonts w:eastAsia="Times New Roman" w:cs="Arial"/>
          <w:bCs/>
          <w:szCs w:val="24"/>
          <w:lang w:eastAsia="ja-JP"/>
        </w:rPr>
        <w:t>ed experience</w:t>
      </w:r>
    </w:p>
    <w:p w:rsidR="00142054" w:rsidRDefault="00D7240A"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Link</w:t>
      </w:r>
      <w:r w:rsidR="00142054">
        <w:rPr>
          <w:rFonts w:eastAsia="Times New Roman" w:cs="Arial"/>
          <w:bCs/>
          <w:szCs w:val="24"/>
          <w:lang w:eastAsia="ja-JP"/>
        </w:rPr>
        <w:t xml:space="preserve"> service providers with community organisations i.e. men’s shed o</w:t>
      </w:r>
      <w:r w:rsidR="007E2BE2">
        <w:rPr>
          <w:rFonts w:eastAsia="Times New Roman" w:cs="Arial"/>
          <w:bCs/>
          <w:szCs w:val="24"/>
          <w:lang w:eastAsia="ja-JP"/>
        </w:rPr>
        <w:t>r</w:t>
      </w:r>
      <w:r w:rsidR="00142054">
        <w:rPr>
          <w:rFonts w:eastAsia="Times New Roman" w:cs="Arial"/>
          <w:bCs/>
          <w:szCs w:val="24"/>
          <w:lang w:eastAsia="ja-JP"/>
        </w:rPr>
        <w:t xml:space="preserve"> sporting groups</w:t>
      </w:r>
    </w:p>
    <w:p w:rsidR="004F2C76" w:rsidRDefault="00D7240A"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Build</w:t>
      </w:r>
      <w:r w:rsidR="004F2C76">
        <w:rPr>
          <w:rFonts w:eastAsia="Times New Roman" w:cs="Arial"/>
          <w:bCs/>
          <w:szCs w:val="24"/>
          <w:lang w:eastAsia="ja-JP"/>
        </w:rPr>
        <w:t xml:space="preserve"> trust and rapport</w:t>
      </w:r>
    </w:p>
    <w:p w:rsidR="004F2C76" w:rsidRDefault="004F2C76"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Person centred understanding e.g. “please tell us about yourself”</w:t>
      </w:r>
    </w:p>
    <w:p w:rsidR="004F2C76" w:rsidRDefault="004F2C76"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 xml:space="preserve">Warm </w:t>
      </w:r>
      <w:r w:rsidR="006D2B92">
        <w:rPr>
          <w:rFonts w:eastAsia="Times New Roman" w:cs="Arial"/>
          <w:bCs/>
          <w:szCs w:val="24"/>
          <w:lang w:eastAsia="ja-JP"/>
        </w:rPr>
        <w:t xml:space="preserve">empathic </w:t>
      </w:r>
      <w:r>
        <w:rPr>
          <w:rFonts w:eastAsia="Times New Roman" w:cs="Arial"/>
          <w:bCs/>
          <w:szCs w:val="24"/>
          <w:lang w:eastAsia="ja-JP"/>
        </w:rPr>
        <w:t>approach – personal</w:t>
      </w:r>
    </w:p>
    <w:p w:rsidR="004F2C76" w:rsidRPr="004F2C76" w:rsidRDefault="004F2C76"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Reflection skills (empathy)</w:t>
      </w:r>
    </w:p>
    <w:p w:rsidR="004F2C76" w:rsidRDefault="004F2C76"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Raising awareness and educating non migrant community</w:t>
      </w:r>
    </w:p>
    <w:p w:rsidR="004F2C76" w:rsidRDefault="004F2C76"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Men helping men</w:t>
      </w:r>
    </w:p>
    <w:p w:rsidR="004F2C76" w:rsidRPr="00CE502C" w:rsidRDefault="004F2C76" w:rsidP="002E4A74">
      <w:pPr>
        <w:pStyle w:val="ListParagraph"/>
        <w:numPr>
          <w:ilvl w:val="0"/>
          <w:numId w:val="7"/>
        </w:numPr>
        <w:spacing w:after="0"/>
        <w:rPr>
          <w:rFonts w:eastAsia="Times New Roman" w:cs="Arial"/>
          <w:bCs/>
          <w:szCs w:val="24"/>
          <w:lang w:eastAsia="ja-JP"/>
        </w:rPr>
      </w:pPr>
      <w:r w:rsidRPr="00CE502C">
        <w:rPr>
          <w:rFonts w:eastAsia="Times New Roman" w:cs="Arial"/>
          <w:bCs/>
          <w:szCs w:val="24"/>
          <w:lang w:eastAsia="ja-JP"/>
        </w:rPr>
        <w:t>Active listening</w:t>
      </w:r>
    </w:p>
    <w:p w:rsidR="00921F13" w:rsidRDefault="00921F13" w:rsidP="00550256">
      <w:pPr>
        <w:spacing w:after="0"/>
        <w:rPr>
          <w:rFonts w:eastAsia="Times New Roman" w:cs="Arial"/>
          <w:b/>
          <w:bCs/>
          <w:color w:val="5A2476"/>
          <w:szCs w:val="24"/>
          <w:lang w:eastAsia="ja-JP"/>
        </w:rPr>
      </w:pPr>
    </w:p>
    <w:p w:rsidR="00AA76AC" w:rsidRPr="002714E4" w:rsidRDefault="00142054" w:rsidP="00550256">
      <w:pPr>
        <w:spacing w:after="0"/>
        <w:rPr>
          <w:rFonts w:eastAsia="Times New Roman" w:cs="Arial"/>
          <w:b/>
          <w:bCs/>
          <w:color w:val="5A2476"/>
          <w:szCs w:val="24"/>
          <w:lang w:eastAsia="ja-JP"/>
        </w:rPr>
      </w:pPr>
      <w:r>
        <w:rPr>
          <w:rFonts w:eastAsia="Times New Roman" w:cs="Arial"/>
          <w:b/>
          <w:bCs/>
          <w:color w:val="5A2476"/>
          <w:szCs w:val="24"/>
          <w:lang w:eastAsia="ja-JP"/>
        </w:rPr>
        <w:t>Other</w:t>
      </w:r>
    </w:p>
    <w:p w:rsidR="0011570D" w:rsidRPr="00142054" w:rsidRDefault="0011570D"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The service provider has the difficulty not the client</w:t>
      </w:r>
    </w:p>
    <w:p w:rsidR="0011570D" w:rsidRDefault="0011570D" w:rsidP="002E4A74">
      <w:pPr>
        <w:pStyle w:val="ListParagraph"/>
        <w:numPr>
          <w:ilvl w:val="0"/>
          <w:numId w:val="7"/>
        </w:numPr>
        <w:spacing w:after="0"/>
        <w:rPr>
          <w:rFonts w:eastAsia="Times New Roman" w:cs="Arial"/>
          <w:bCs/>
          <w:szCs w:val="24"/>
          <w:lang w:eastAsia="ja-JP"/>
        </w:rPr>
      </w:pPr>
      <w:r>
        <w:rPr>
          <w:rFonts w:eastAsia="Times New Roman" w:cs="Arial"/>
          <w:bCs/>
          <w:szCs w:val="24"/>
          <w:lang w:eastAsia="ja-JP"/>
        </w:rPr>
        <w:t>Safeguard self and empowers client</w:t>
      </w:r>
    </w:p>
    <w:p w:rsidR="0011570D" w:rsidRPr="00142054" w:rsidRDefault="0011570D" w:rsidP="00550256">
      <w:pPr>
        <w:spacing w:after="0"/>
        <w:ind w:left="360"/>
        <w:rPr>
          <w:rFonts w:eastAsia="Times New Roman" w:cs="Arial"/>
          <w:bCs/>
          <w:szCs w:val="24"/>
          <w:lang w:eastAsia="ja-JP"/>
        </w:rPr>
      </w:pPr>
    </w:p>
    <w:p w:rsidR="00794AE4" w:rsidRPr="00E710DF" w:rsidRDefault="00794AE4" w:rsidP="00CA7BF3">
      <w:pPr>
        <w:rPr>
          <w:b/>
          <w:color w:val="7030A0"/>
          <w:sz w:val="38"/>
        </w:rPr>
      </w:pPr>
      <w:r w:rsidRPr="00E710DF">
        <w:rPr>
          <w:b/>
          <w:color w:val="7030A0"/>
          <w:sz w:val="26"/>
        </w:rPr>
        <w:t>Additional points from the table tops</w:t>
      </w:r>
    </w:p>
    <w:p w:rsidR="00794AE4"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You don’t know what you don’t know</w:t>
      </w:r>
    </w:p>
    <w:p w:rsidR="00794AE4" w:rsidRPr="005C531A" w:rsidRDefault="00794AE4" w:rsidP="002E4A74">
      <w:pPr>
        <w:pStyle w:val="ListParagraph"/>
        <w:numPr>
          <w:ilvl w:val="0"/>
          <w:numId w:val="4"/>
        </w:numPr>
        <w:spacing w:after="0"/>
        <w:rPr>
          <w:rFonts w:eastAsia="Times New Roman" w:cs="Arial"/>
          <w:bCs/>
          <w:szCs w:val="24"/>
          <w:lang w:eastAsia="ja-JP"/>
        </w:rPr>
      </w:pPr>
      <w:r w:rsidRPr="005C531A">
        <w:rPr>
          <w:rFonts w:eastAsia="Times New Roman" w:cs="Arial"/>
          <w:bCs/>
          <w:szCs w:val="24"/>
          <w:lang w:eastAsia="ja-JP"/>
        </w:rPr>
        <w:t xml:space="preserve">Some migrants have been professionals </w:t>
      </w:r>
      <w:r>
        <w:rPr>
          <w:rFonts w:eastAsia="Times New Roman" w:cs="Arial"/>
          <w:bCs/>
          <w:szCs w:val="24"/>
          <w:lang w:eastAsia="ja-JP"/>
        </w:rPr>
        <w:t>in their country of origin</w:t>
      </w:r>
    </w:p>
    <w:p w:rsidR="00794AE4"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Encourage shared learning</w:t>
      </w:r>
    </w:p>
    <w:p w:rsidR="00794AE4"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Leadership programs to build capacity and understand the issues</w:t>
      </w:r>
    </w:p>
    <w:p w:rsidR="00794AE4" w:rsidRDefault="00794AE4" w:rsidP="002E4A74">
      <w:pPr>
        <w:pStyle w:val="ListParagraph"/>
        <w:numPr>
          <w:ilvl w:val="0"/>
          <w:numId w:val="4"/>
        </w:numPr>
        <w:spacing w:after="0"/>
        <w:rPr>
          <w:rFonts w:eastAsia="Times New Roman" w:cs="Arial"/>
          <w:bCs/>
          <w:szCs w:val="24"/>
          <w:lang w:eastAsia="ja-JP"/>
        </w:rPr>
      </w:pPr>
      <w:r>
        <w:rPr>
          <w:rFonts w:eastAsia="Times New Roman" w:cs="Arial"/>
          <w:bCs/>
          <w:szCs w:val="24"/>
          <w:lang w:eastAsia="ja-JP"/>
        </w:rPr>
        <w:t>Assistance with providing employment</w:t>
      </w:r>
    </w:p>
    <w:p w:rsidR="00921F13" w:rsidRDefault="00921F13" w:rsidP="00794AE4">
      <w:pPr>
        <w:spacing w:after="0"/>
        <w:rPr>
          <w:rFonts w:eastAsia="Times New Roman" w:cs="Arial"/>
          <w:b/>
          <w:bCs/>
          <w:color w:val="5A2476"/>
          <w:szCs w:val="24"/>
          <w:lang w:eastAsia="ja-JP"/>
        </w:rPr>
      </w:pPr>
    </w:p>
    <w:p w:rsidR="00794AE4" w:rsidRDefault="00794AE4" w:rsidP="00794AE4">
      <w:pPr>
        <w:spacing w:after="0"/>
        <w:rPr>
          <w:rFonts w:eastAsia="Times New Roman" w:cs="Arial"/>
          <w:b/>
          <w:bCs/>
          <w:color w:val="5A2476"/>
          <w:szCs w:val="24"/>
          <w:lang w:eastAsia="ja-JP"/>
        </w:rPr>
      </w:pPr>
      <w:r>
        <w:rPr>
          <w:rFonts w:eastAsia="Times New Roman" w:cs="Arial"/>
          <w:b/>
          <w:bCs/>
          <w:color w:val="5A2476"/>
          <w:szCs w:val="24"/>
          <w:lang w:eastAsia="ja-JP"/>
        </w:rPr>
        <w:t>Support to deal with socio-cultural stressors and integration</w:t>
      </w:r>
    </w:p>
    <w:p w:rsidR="00794AE4" w:rsidRDefault="00794AE4" w:rsidP="002E4A74">
      <w:pPr>
        <w:pStyle w:val="ListParagraph"/>
        <w:numPr>
          <w:ilvl w:val="0"/>
          <w:numId w:val="4"/>
        </w:numPr>
        <w:spacing w:after="0"/>
        <w:rPr>
          <w:rFonts w:eastAsia="Times New Roman" w:cs="Arial"/>
          <w:bCs/>
          <w:szCs w:val="24"/>
        </w:rPr>
      </w:pPr>
      <w:r>
        <w:rPr>
          <w:rFonts w:eastAsia="Times New Roman" w:cs="Arial"/>
          <w:bCs/>
          <w:szCs w:val="24"/>
        </w:rPr>
        <w:t>Orientation to Australian culture, staged:</w:t>
      </w:r>
    </w:p>
    <w:p w:rsidR="00794AE4" w:rsidRDefault="00794AE4" w:rsidP="00D7240A">
      <w:pPr>
        <w:pStyle w:val="ListParagraph"/>
        <w:numPr>
          <w:ilvl w:val="1"/>
          <w:numId w:val="4"/>
        </w:numPr>
        <w:spacing w:after="0"/>
        <w:rPr>
          <w:rFonts w:eastAsia="Times New Roman" w:cs="Arial"/>
          <w:bCs/>
          <w:szCs w:val="24"/>
        </w:rPr>
      </w:pPr>
      <w:r>
        <w:rPr>
          <w:rFonts w:eastAsia="Times New Roman" w:cs="Arial"/>
          <w:bCs/>
          <w:szCs w:val="24"/>
        </w:rPr>
        <w:t>Immediate</w:t>
      </w:r>
    </w:p>
    <w:p w:rsidR="00794AE4" w:rsidRDefault="00794AE4" w:rsidP="00D7240A">
      <w:pPr>
        <w:pStyle w:val="ListParagraph"/>
        <w:numPr>
          <w:ilvl w:val="1"/>
          <w:numId w:val="4"/>
        </w:numPr>
        <w:spacing w:after="0"/>
        <w:rPr>
          <w:rFonts w:eastAsia="Times New Roman" w:cs="Arial"/>
          <w:bCs/>
          <w:szCs w:val="24"/>
        </w:rPr>
      </w:pPr>
      <w:r>
        <w:rPr>
          <w:rFonts w:eastAsia="Times New Roman" w:cs="Arial"/>
          <w:bCs/>
          <w:szCs w:val="24"/>
        </w:rPr>
        <w:t>Practical</w:t>
      </w:r>
    </w:p>
    <w:p w:rsidR="00794AE4" w:rsidRDefault="00794AE4" w:rsidP="00D7240A">
      <w:pPr>
        <w:pStyle w:val="ListParagraph"/>
        <w:numPr>
          <w:ilvl w:val="1"/>
          <w:numId w:val="4"/>
        </w:numPr>
        <w:spacing w:after="0"/>
        <w:rPr>
          <w:rFonts w:eastAsia="Times New Roman" w:cs="Arial"/>
          <w:bCs/>
          <w:szCs w:val="24"/>
        </w:rPr>
      </w:pPr>
      <w:r>
        <w:rPr>
          <w:rFonts w:eastAsia="Times New Roman" w:cs="Arial"/>
          <w:bCs/>
          <w:szCs w:val="24"/>
        </w:rPr>
        <w:t>Men working with men, those who have been through acculturation themselves</w:t>
      </w:r>
    </w:p>
    <w:p w:rsidR="00794AE4" w:rsidRDefault="00794AE4" w:rsidP="00D7240A">
      <w:pPr>
        <w:pStyle w:val="ListParagraph"/>
        <w:numPr>
          <w:ilvl w:val="1"/>
          <w:numId w:val="4"/>
        </w:numPr>
        <w:spacing w:after="0"/>
        <w:rPr>
          <w:rFonts w:eastAsia="Times New Roman" w:cs="Arial"/>
          <w:bCs/>
          <w:szCs w:val="24"/>
        </w:rPr>
      </w:pPr>
      <w:r>
        <w:rPr>
          <w:rFonts w:eastAsia="Times New Roman" w:cs="Arial"/>
          <w:bCs/>
          <w:szCs w:val="24"/>
        </w:rPr>
        <w:t>Longer term</w:t>
      </w:r>
    </w:p>
    <w:p w:rsidR="00794AE4" w:rsidRDefault="00794AE4" w:rsidP="002E4A74">
      <w:pPr>
        <w:pStyle w:val="ListParagraph"/>
        <w:numPr>
          <w:ilvl w:val="0"/>
          <w:numId w:val="4"/>
        </w:numPr>
        <w:spacing w:after="0"/>
        <w:rPr>
          <w:rFonts w:eastAsia="Times New Roman" w:cs="Arial"/>
          <w:bCs/>
          <w:szCs w:val="24"/>
        </w:rPr>
      </w:pPr>
      <w:r>
        <w:rPr>
          <w:rFonts w:eastAsia="Times New Roman" w:cs="Arial"/>
          <w:bCs/>
          <w:szCs w:val="24"/>
        </w:rPr>
        <w:t>Support for wider integration outside their immediate culture e.g.:</w:t>
      </w:r>
    </w:p>
    <w:p w:rsidR="00794AE4" w:rsidRDefault="00794AE4" w:rsidP="002E4A74">
      <w:pPr>
        <w:pStyle w:val="ListParagraph"/>
        <w:numPr>
          <w:ilvl w:val="1"/>
          <w:numId w:val="4"/>
        </w:numPr>
        <w:spacing w:after="0"/>
        <w:rPr>
          <w:rFonts w:eastAsia="Times New Roman" w:cs="Arial"/>
          <w:bCs/>
          <w:szCs w:val="24"/>
        </w:rPr>
      </w:pPr>
      <w:r>
        <w:rPr>
          <w:rFonts w:eastAsia="Times New Roman" w:cs="Arial"/>
          <w:bCs/>
          <w:szCs w:val="24"/>
        </w:rPr>
        <w:t>through sporting activities</w:t>
      </w:r>
    </w:p>
    <w:p w:rsidR="00794AE4" w:rsidRDefault="00794AE4" w:rsidP="002E4A74">
      <w:pPr>
        <w:pStyle w:val="ListParagraph"/>
        <w:numPr>
          <w:ilvl w:val="1"/>
          <w:numId w:val="4"/>
        </w:numPr>
        <w:spacing w:after="0"/>
        <w:rPr>
          <w:rFonts w:eastAsia="Times New Roman" w:cs="Arial"/>
          <w:bCs/>
          <w:szCs w:val="24"/>
        </w:rPr>
      </w:pPr>
      <w:r>
        <w:rPr>
          <w:rFonts w:eastAsia="Times New Roman" w:cs="Arial"/>
          <w:bCs/>
          <w:szCs w:val="24"/>
        </w:rPr>
        <w:t>clubs</w:t>
      </w:r>
    </w:p>
    <w:p w:rsidR="00794AE4" w:rsidRDefault="00794AE4" w:rsidP="002E4A74">
      <w:pPr>
        <w:pStyle w:val="ListParagraph"/>
        <w:numPr>
          <w:ilvl w:val="1"/>
          <w:numId w:val="4"/>
        </w:numPr>
        <w:spacing w:after="0"/>
        <w:rPr>
          <w:rFonts w:eastAsia="Times New Roman" w:cs="Arial"/>
          <w:bCs/>
          <w:szCs w:val="24"/>
        </w:rPr>
      </w:pPr>
      <w:r>
        <w:rPr>
          <w:rFonts w:eastAsia="Times New Roman" w:cs="Arial"/>
          <w:bCs/>
          <w:szCs w:val="24"/>
        </w:rPr>
        <w:t>volunteering</w:t>
      </w:r>
    </w:p>
    <w:p w:rsidR="00EE116B" w:rsidRPr="00EE116B" w:rsidRDefault="00794AE4" w:rsidP="002E4A74">
      <w:pPr>
        <w:pStyle w:val="ListParagraph"/>
        <w:numPr>
          <w:ilvl w:val="1"/>
          <w:numId w:val="4"/>
        </w:numPr>
        <w:spacing w:after="0"/>
        <w:rPr>
          <w:rFonts w:eastAsia="Times New Roman"/>
          <w:b/>
          <w:bCs/>
          <w:color w:val="5A2476"/>
          <w:sz w:val="28"/>
          <w:szCs w:val="26"/>
        </w:rPr>
      </w:pPr>
      <w:r>
        <w:rPr>
          <w:rFonts w:eastAsia="Times New Roman" w:cs="Arial"/>
          <w:bCs/>
          <w:szCs w:val="24"/>
        </w:rPr>
        <w:t>mentoring</w:t>
      </w:r>
    </w:p>
    <w:p w:rsidR="00A35FED" w:rsidRPr="004608E9" w:rsidRDefault="00794AE4" w:rsidP="002E4A74">
      <w:pPr>
        <w:pStyle w:val="ListParagraph"/>
        <w:numPr>
          <w:ilvl w:val="1"/>
          <w:numId w:val="4"/>
        </w:numPr>
        <w:spacing w:after="0"/>
        <w:rPr>
          <w:rFonts w:eastAsia="Times New Roman"/>
          <w:b/>
          <w:bCs/>
          <w:color w:val="5A2476"/>
          <w:sz w:val="28"/>
          <w:szCs w:val="26"/>
        </w:rPr>
      </w:pPr>
      <w:r w:rsidRPr="00EE116B">
        <w:rPr>
          <w:rFonts w:eastAsia="Times New Roman" w:cs="Arial"/>
          <w:bCs/>
          <w:szCs w:val="24"/>
        </w:rPr>
        <w:t>Settlement – scattered to facilitate connection to others and opportunities for integration</w:t>
      </w:r>
      <w:bookmarkEnd w:id="2"/>
      <w:bookmarkEnd w:id="1"/>
      <w:bookmarkEnd w:id="0"/>
    </w:p>
    <w:p w:rsidR="004608E9" w:rsidRDefault="004608E9">
      <w:pPr>
        <w:spacing w:after="0"/>
        <w:rPr>
          <w:rFonts w:eastAsia="Times New Roman" w:cs="Arial"/>
          <w:bCs/>
          <w:szCs w:val="24"/>
        </w:rPr>
      </w:pPr>
      <w:r>
        <w:rPr>
          <w:rFonts w:eastAsia="Times New Roman" w:cs="Arial"/>
          <w:bCs/>
          <w:szCs w:val="24"/>
        </w:rPr>
        <w:br w:type="page"/>
      </w:r>
    </w:p>
    <w:p w:rsidR="004608E9" w:rsidRPr="007A15DF" w:rsidRDefault="004608E9" w:rsidP="00F165F0">
      <w:pPr>
        <w:pStyle w:val="Heading1"/>
      </w:pPr>
      <w:bookmarkStart w:id="13" w:name="_Toc430350548"/>
      <w:r w:rsidRPr="007A15DF">
        <w:t>The Presenters:</w:t>
      </w:r>
      <w:bookmarkEnd w:id="13"/>
    </w:p>
    <w:p w:rsidR="004608E9" w:rsidRPr="007A15DF" w:rsidRDefault="004608E9" w:rsidP="004608E9">
      <w:pPr>
        <w:rPr>
          <w:rFonts w:cs="Arial"/>
          <w:bCs/>
          <w:szCs w:val="24"/>
        </w:rPr>
      </w:pPr>
      <w:r w:rsidRPr="007A15DF">
        <w:rPr>
          <w:rFonts w:cs="Arial"/>
          <w:b/>
          <w:szCs w:val="24"/>
        </w:rPr>
        <w:t xml:space="preserve">Dr Adegboye is </w:t>
      </w:r>
      <w:r w:rsidRPr="007A15DF">
        <w:rPr>
          <w:rFonts w:cs="Arial"/>
          <w:bCs/>
          <w:szCs w:val="24"/>
        </w:rPr>
        <w:t xml:space="preserve">a senior psychiatrist at the Swan Mental Health Adult Service. Originally from Nigeria, he completed his psychiatry degrees both in Nigeria and Australia and is a Fellow of the Australian and New Zealand College of Psychiatrists (FRANZCP). </w:t>
      </w:r>
    </w:p>
    <w:p w:rsidR="004608E9" w:rsidRPr="007A15DF" w:rsidRDefault="004608E9" w:rsidP="004608E9">
      <w:pPr>
        <w:rPr>
          <w:rFonts w:cs="Arial"/>
          <w:bCs/>
          <w:szCs w:val="24"/>
        </w:rPr>
      </w:pPr>
    </w:p>
    <w:p w:rsidR="004608E9" w:rsidRPr="007A15DF" w:rsidRDefault="004608E9" w:rsidP="004608E9">
      <w:pPr>
        <w:rPr>
          <w:rFonts w:cs="Arial"/>
          <w:bCs/>
          <w:szCs w:val="24"/>
        </w:rPr>
      </w:pPr>
      <w:r w:rsidRPr="007A15DF">
        <w:rPr>
          <w:rFonts w:cs="Arial"/>
          <w:b/>
          <w:bCs/>
          <w:szCs w:val="24"/>
        </w:rPr>
        <w:t>Dr Farah</w:t>
      </w:r>
      <w:r w:rsidRPr="007A15DF">
        <w:rPr>
          <w:rFonts w:cs="Arial"/>
          <w:bCs/>
          <w:szCs w:val="24"/>
          <w:lang w:val="en-US"/>
        </w:rPr>
        <w:t xml:space="preserve"> is a </w:t>
      </w:r>
      <w:r w:rsidRPr="007A15DF">
        <w:rPr>
          <w:rFonts w:cs="Arial"/>
          <w:bCs/>
          <w:szCs w:val="24"/>
        </w:rPr>
        <w:t>Public Health Physician at HEHS with a unique insight into the lives of the refugees he screens for health checks because he, too, was once a refugee. Through his work at HEHS and the Tuberculosis Program, he introduces refugees to the public health system and looks for signs of diseases that are prevalent among those entering Australia on a refugee visa.</w:t>
      </w:r>
      <w:r w:rsidRPr="007A15DF">
        <w:rPr>
          <w:szCs w:val="24"/>
        </w:rPr>
        <w:t xml:space="preserve"> Dr Farah’s foreign degree was not recognised when he arrived in Australia</w:t>
      </w:r>
      <w:r w:rsidR="00E26E80">
        <w:rPr>
          <w:szCs w:val="24"/>
        </w:rPr>
        <w:t xml:space="preserve"> </w:t>
      </w:r>
      <w:r w:rsidRPr="007A15DF">
        <w:rPr>
          <w:szCs w:val="24"/>
        </w:rPr>
        <w:t>so while earning a living he embarked on post graduate studies and worked his way to his current position as Senior Medical Officer for the TB Control Program at WA Health</w:t>
      </w:r>
      <w:r w:rsidR="00E26E80">
        <w:rPr>
          <w:szCs w:val="24"/>
        </w:rPr>
        <w:t>.</w:t>
      </w:r>
    </w:p>
    <w:p w:rsidR="004608E9" w:rsidRPr="007A15DF" w:rsidRDefault="004608E9" w:rsidP="004608E9">
      <w:pPr>
        <w:rPr>
          <w:rFonts w:ascii="Calibri" w:hAnsi="Calibri" w:cs="Arial"/>
          <w:szCs w:val="24"/>
        </w:rPr>
      </w:pPr>
    </w:p>
    <w:p w:rsidR="00A050BE" w:rsidRPr="00193F4D" w:rsidRDefault="004608E9" w:rsidP="00A050BE">
      <w:pPr>
        <w:spacing w:after="0"/>
        <w:rPr>
          <w:rFonts w:cs="Arial"/>
        </w:rPr>
      </w:pPr>
      <w:proofErr w:type="spellStart"/>
      <w:r w:rsidRPr="007A15DF">
        <w:rPr>
          <w:b/>
        </w:rPr>
        <w:t>Jabrulla</w:t>
      </w:r>
      <w:proofErr w:type="spellEnd"/>
      <w:r w:rsidRPr="007A15DF">
        <w:t xml:space="preserve"> is a migrant from Singapore who came to </w:t>
      </w:r>
      <w:r w:rsidR="00E26E80">
        <w:t xml:space="preserve">Western Australia to </w:t>
      </w:r>
      <w:r w:rsidRPr="007A15DF">
        <w:t xml:space="preserve">study and has settled into Australia after graduating in Psychology </w:t>
      </w:r>
      <w:r w:rsidR="007B2A48">
        <w:t xml:space="preserve">in </w:t>
      </w:r>
      <w:r w:rsidRPr="007A15DF">
        <w:t xml:space="preserve">2009. He undertook mandatory supervision for two years to attain general registration as a Psychologist while working as an employment consultant and then as a counsellor with </w:t>
      </w:r>
      <w:proofErr w:type="spellStart"/>
      <w:r w:rsidRPr="007A15DF">
        <w:t>ASeTTS</w:t>
      </w:r>
      <w:proofErr w:type="spellEnd"/>
      <w:r w:rsidRPr="007A15DF">
        <w:t>.</w:t>
      </w:r>
      <w:r w:rsidR="00A050BE" w:rsidRPr="00A050BE">
        <w:rPr>
          <w:rFonts w:cs="Arial"/>
        </w:rPr>
        <w:t xml:space="preserve"> </w:t>
      </w:r>
      <w:proofErr w:type="spellStart"/>
      <w:r w:rsidR="00A050BE" w:rsidRPr="00193F4D">
        <w:rPr>
          <w:rFonts w:cs="Arial"/>
        </w:rPr>
        <w:t>Jabrulla</w:t>
      </w:r>
      <w:proofErr w:type="spellEnd"/>
      <w:r w:rsidR="00A050BE" w:rsidRPr="00193F4D">
        <w:rPr>
          <w:rFonts w:cs="Arial"/>
        </w:rPr>
        <w:t xml:space="preserve"> has been with </w:t>
      </w:r>
      <w:proofErr w:type="spellStart"/>
      <w:r w:rsidR="00A050BE" w:rsidRPr="00193F4D">
        <w:rPr>
          <w:rFonts w:cs="Arial"/>
        </w:rPr>
        <w:t>ASeTTS</w:t>
      </w:r>
      <w:proofErr w:type="spellEnd"/>
      <w:r w:rsidR="00A050BE" w:rsidRPr="00193F4D">
        <w:rPr>
          <w:rFonts w:cs="Arial"/>
        </w:rPr>
        <w:t xml:space="preserve"> for more than 4 years and is the detention coordinator with the clinical team. The clients he works with are all from CaLD background and present various mental health issues particularly torture and trauma issues.</w:t>
      </w:r>
    </w:p>
    <w:p w:rsidR="004608E9" w:rsidRDefault="004608E9" w:rsidP="004608E9">
      <w:pPr>
        <w:rPr>
          <w:rFonts w:ascii="Calibri" w:hAnsi="Calibri" w:cs="Arial"/>
          <w:b/>
          <w:szCs w:val="24"/>
        </w:rPr>
      </w:pPr>
    </w:p>
    <w:p w:rsidR="00044329" w:rsidRDefault="00044329" w:rsidP="00F165F0">
      <w:pPr>
        <w:pStyle w:val="Heading1"/>
      </w:pPr>
      <w:bookmarkStart w:id="14" w:name="_Toc430350549"/>
      <w:r w:rsidRPr="00F165F0">
        <w:t>The Posters</w:t>
      </w:r>
      <w:bookmarkEnd w:id="14"/>
    </w:p>
    <w:p w:rsidR="00044329" w:rsidRPr="00044329" w:rsidRDefault="00044329" w:rsidP="00044329">
      <w:pPr>
        <w:spacing w:after="0"/>
        <w:rPr>
          <w:rFonts w:cs="Arial"/>
          <w:szCs w:val="24"/>
        </w:rPr>
      </w:pPr>
      <w:r w:rsidRPr="00044329">
        <w:rPr>
          <w:rFonts w:cs="Arial"/>
          <w:szCs w:val="24"/>
        </w:rPr>
        <w:t>Between 2013-14 the North Metropolitan Public Health Unit (NMPHU) conducted a study with the purpose of identifying and comparing similarities and differences between newly arrived and established humanitarian entrants, regarding their behaviours, perceptions, attitudes, knowledge, barriers, enablers and beliefs in relation to smoking, nutrition, alcohol and physical activity,  so to provide evidence to develop a CaLD chronic disease prevention framework and  implementation of tailored preventive intervention programs for those community groups.</w:t>
      </w:r>
    </w:p>
    <w:p w:rsidR="00044329" w:rsidRPr="00044329" w:rsidRDefault="00044329" w:rsidP="00044329">
      <w:pPr>
        <w:spacing w:after="0"/>
        <w:rPr>
          <w:rFonts w:cs="Arial"/>
          <w:szCs w:val="24"/>
        </w:rPr>
      </w:pPr>
    </w:p>
    <w:p w:rsidR="00044329" w:rsidRPr="00044329" w:rsidRDefault="00044329" w:rsidP="00044329">
      <w:pPr>
        <w:spacing w:after="0"/>
        <w:rPr>
          <w:rFonts w:cs="Arial"/>
          <w:szCs w:val="24"/>
        </w:rPr>
      </w:pPr>
      <w:r w:rsidRPr="00044329">
        <w:rPr>
          <w:rFonts w:cs="Arial"/>
          <w:szCs w:val="24"/>
        </w:rPr>
        <w:t xml:space="preserve">A total of 21 focus groups were conducted with 177 individuals from 8 ethnicity groups including Burmese: Karen and Chin: Sudanese: Arabic and Dinka; Afghanistan: </w:t>
      </w:r>
      <w:proofErr w:type="spellStart"/>
      <w:r w:rsidRPr="00044329">
        <w:rPr>
          <w:rFonts w:cs="Arial"/>
          <w:szCs w:val="24"/>
        </w:rPr>
        <w:t>Hazaragi</w:t>
      </w:r>
      <w:proofErr w:type="spellEnd"/>
      <w:r w:rsidRPr="00044329">
        <w:rPr>
          <w:rFonts w:cs="Arial"/>
          <w:szCs w:val="24"/>
        </w:rPr>
        <w:t>, Dari; Iraqi: Kurdish and Arabic in this study, which used an ethnographic research approach.  </w:t>
      </w:r>
    </w:p>
    <w:p w:rsidR="00044329" w:rsidRPr="00044329" w:rsidRDefault="00044329" w:rsidP="00044329">
      <w:pPr>
        <w:spacing w:after="0"/>
        <w:rPr>
          <w:rFonts w:cs="Arial"/>
          <w:szCs w:val="24"/>
        </w:rPr>
      </w:pPr>
    </w:p>
    <w:p w:rsidR="00044329" w:rsidRDefault="00044329" w:rsidP="00044329">
      <w:pPr>
        <w:spacing w:after="0"/>
        <w:rPr>
          <w:rFonts w:cs="Arial"/>
          <w:szCs w:val="24"/>
        </w:rPr>
      </w:pPr>
      <w:r w:rsidRPr="00044329">
        <w:rPr>
          <w:rFonts w:cs="Arial"/>
          <w:szCs w:val="24"/>
        </w:rPr>
        <w:t>Overall it was evident participants in the study, including newly arrived migrants have already embarked in the acculturation process with changes to their lifestyles including the uptake of fast food and limited participation in physical activity, both of which are identified risks factors to chronic disease.</w:t>
      </w:r>
    </w:p>
    <w:p w:rsidR="00044329" w:rsidRPr="00044329" w:rsidRDefault="00044329" w:rsidP="00044329">
      <w:pPr>
        <w:spacing w:after="0"/>
        <w:rPr>
          <w:rFonts w:cs="Arial"/>
          <w:szCs w:val="24"/>
        </w:rPr>
      </w:pPr>
    </w:p>
    <w:p w:rsidR="00044329" w:rsidRPr="00044329" w:rsidRDefault="00044329" w:rsidP="00044329">
      <w:pPr>
        <w:spacing w:after="0"/>
        <w:rPr>
          <w:rFonts w:cs="Arial"/>
          <w:szCs w:val="24"/>
        </w:rPr>
      </w:pPr>
      <w:r w:rsidRPr="00044329">
        <w:rPr>
          <w:rFonts w:cs="Arial"/>
          <w:szCs w:val="24"/>
        </w:rPr>
        <w:t>Significant findings included:  food insecurity; as reported by over 50% of participants, increased consumption of fast food due to its perceived low cost, availability and a perception there are no healthy choices available to them. Most participants claimed Australian food was unhealthy due to exposure to chemicals and being kept in refrigeration.</w:t>
      </w:r>
    </w:p>
    <w:p w:rsidR="008B6CC3" w:rsidRPr="0009641F" w:rsidRDefault="004608E9" w:rsidP="004506BE">
      <w:pPr>
        <w:pStyle w:val="Subtitle1"/>
      </w:pPr>
      <w:r>
        <w:rPr>
          <w:rFonts w:eastAsia="Times New Roman"/>
          <w:bCs/>
          <w:sz w:val="28"/>
          <w:szCs w:val="26"/>
        </w:rPr>
        <w:br w:type="page"/>
      </w:r>
      <w:r w:rsidR="008B6CC3" w:rsidRPr="00F165F0">
        <w:t>Diversity Café participants:</w:t>
      </w:r>
    </w:p>
    <w:p w:rsidR="008B6CC3" w:rsidRDefault="008B6CC3" w:rsidP="008759AA">
      <w:pPr>
        <w:spacing w:after="0"/>
        <w:rPr>
          <w:rFonts w:cs="Arial"/>
          <w:szCs w:val="24"/>
        </w:rPr>
      </w:pPr>
      <w:r w:rsidRPr="002714E4">
        <w:rPr>
          <w:rFonts w:cs="Arial"/>
          <w:szCs w:val="24"/>
        </w:rPr>
        <w:t xml:space="preserve">The Diversity Café was attended by </w:t>
      </w:r>
      <w:r w:rsidR="00C06A91" w:rsidRPr="002714E4">
        <w:rPr>
          <w:rFonts w:cs="Arial"/>
          <w:szCs w:val="24"/>
        </w:rPr>
        <w:t>45</w:t>
      </w:r>
      <w:r w:rsidRPr="002714E4">
        <w:rPr>
          <w:rFonts w:cs="Arial"/>
          <w:szCs w:val="24"/>
        </w:rPr>
        <w:t xml:space="preserve"> participants from various government and non-government organisations. </w:t>
      </w:r>
      <w:r w:rsidR="00270979" w:rsidRPr="002714E4">
        <w:rPr>
          <w:rFonts w:cs="Arial"/>
          <w:szCs w:val="24"/>
        </w:rPr>
        <w:t>T</w:t>
      </w:r>
      <w:r w:rsidRPr="002714E4">
        <w:rPr>
          <w:rFonts w:cs="Arial"/>
          <w:szCs w:val="24"/>
        </w:rPr>
        <w:t xml:space="preserve">hose who gave permission </w:t>
      </w:r>
      <w:r w:rsidR="00270979" w:rsidRPr="002714E4">
        <w:rPr>
          <w:rFonts w:cs="Arial"/>
          <w:szCs w:val="24"/>
        </w:rPr>
        <w:t xml:space="preserve">have </w:t>
      </w:r>
      <w:r w:rsidRPr="002714E4">
        <w:rPr>
          <w:rFonts w:cs="Arial"/>
          <w:szCs w:val="24"/>
        </w:rPr>
        <w:t xml:space="preserve">their names and contact details included </w:t>
      </w:r>
      <w:r w:rsidR="00270979" w:rsidRPr="002714E4">
        <w:rPr>
          <w:rFonts w:cs="Arial"/>
          <w:szCs w:val="24"/>
        </w:rPr>
        <w:t xml:space="preserve">below. </w:t>
      </w:r>
    </w:p>
    <w:p w:rsidR="008759AA" w:rsidRPr="002714E4" w:rsidRDefault="008759AA" w:rsidP="008759AA">
      <w:pPr>
        <w:spacing w:after="0"/>
        <w:rPr>
          <w:rFonts w:cs="Arial"/>
          <w:szCs w:val="24"/>
        </w:rPr>
      </w:pPr>
    </w:p>
    <w:tbl>
      <w:tblPr>
        <w:tblStyle w:val="WAHealthTable5"/>
        <w:tblW w:w="5000" w:type="pct"/>
        <w:tblLook w:val="04A0" w:firstRow="1" w:lastRow="0" w:firstColumn="1" w:lastColumn="0" w:noHBand="0" w:noVBand="1"/>
      </w:tblPr>
      <w:tblGrid>
        <w:gridCol w:w="1293"/>
        <w:gridCol w:w="1435"/>
        <w:gridCol w:w="3690"/>
        <w:gridCol w:w="4146"/>
      </w:tblGrid>
      <w:tr w:rsidR="00F22D54" w:rsidRPr="00B65DE3" w:rsidTr="00F22D54">
        <w:trPr>
          <w:cnfStyle w:val="100000000000" w:firstRow="1" w:lastRow="0" w:firstColumn="0" w:lastColumn="0" w:oddVBand="0" w:evenVBand="0" w:oddHBand="0" w:evenHBand="0" w:firstRowFirstColumn="0" w:firstRowLastColumn="0" w:lastRowFirstColumn="0" w:lastRowLastColumn="0"/>
          <w:trHeight w:val="722"/>
          <w:tblHeader w:val="0"/>
        </w:trPr>
        <w:tc>
          <w:tcPr>
            <w:cnfStyle w:val="001000000000" w:firstRow="0" w:lastRow="0" w:firstColumn="1" w:lastColumn="0" w:oddVBand="0" w:evenVBand="0" w:oddHBand="0" w:evenHBand="0" w:firstRowFirstColumn="0" w:firstRowLastColumn="0" w:lastRowFirstColumn="0" w:lastRowLastColumn="0"/>
            <w:tcW w:w="733" w:type="pct"/>
            <w:hideMark/>
          </w:tcPr>
          <w:p w:rsidR="00F22D54" w:rsidRPr="00B65DE3" w:rsidRDefault="00F22D54" w:rsidP="008759AA">
            <w:pPr>
              <w:spacing w:after="0"/>
              <w:rPr>
                <w:sz w:val="22"/>
              </w:rPr>
            </w:pPr>
            <w:r w:rsidRPr="00B65DE3">
              <w:rPr>
                <w:sz w:val="22"/>
              </w:rPr>
              <w:t>First name</w:t>
            </w:r>
          </w:p>
        </w:tc>
        <w:tc>
          <w:tcPr>
            <w:tcW w:w="800" w:type="pct"/>
            <w:hideMark/>
          </w:tcPr>
          <w:p w:rsidR="00F22D54" w:rsidRPr="00B65DE3" w:rsidRDefault="00F22D54" w:rsidP="008759AA">
            <w:pPr>
              <w:spacing w:after="0"/>
              <w:cnfStyle w:val="100000000000" w:firstRow="1" w:lastRow="0" w:firstColumn="0" w:lastColumn="0" w:oddVBand="0" w:evenVBand="0" w:oddHBand="0" w:evenHBand="0" w:firstRowFirstColumn="0" w:firstRowLastColumn="0" w:lastRowFirstColumn="0" w:lastRowLastColumn="0"/>
              <w:rPr>
                <w:sz w:val="22"/>
              </w:rPr>
            </w:pPr>
            <w:r w:rsidRPr="00B65DE3">
              <w:rPr>
                <w:sz w:val="22"/>
              </w:rPr>
              <w:t xml:space="preserve">Second name </w:t>
            </w:r>
          </w:p>
        </w:tc>
        <w:tc>
          <w:tcPr>
            <w:tcW w:w="1867" w:type="pct"/>
            <w:hideMark/>
          </w:tcPr>
          <w:p w:rsidR="00F22D54" w:rsidRPr="00B65DE3" w:rsidRDefault="00F22D54" w:rsidP="008759AA">
            <w:pPr>
              <w:spacing w:after="0"/>
              <w:cnfStyle w:val="100000000000" w:firstRow="1" w:lastRow="0" w:firstColumn="0" w:lastColumn="0" w:oddVBand="0" w:evenVBand="0" w:oddHBand="0" w:evenHBand="0" w:firstRowFirstColumn="0" w:firstRowLastColumn="0" w:lastRowFirstColumn="0" w:lastRowLastColumn="0"/>
              <w:rPr>
                <w:sz w:val="22"/>
              </w:rPr>
            </w:pPr>
            <w:r w:rsidRPr="00B65DE3">
              <w:rPr>
                <w:sz w:val="22"/>
              </w:rPr>
              <w:t>Agency</w:t>
            </w:r>
          </w:p>
        </w:tc>
        <w:tc>
          <w:tcPr>
            <w:tcW w:w="1600" w:type="pct"/>
          </w:tcPr>
          <w:p w:rsidR="00F22D54" w:rsidRPr="00B65DE3" w:rsidRDefault="00416D0F" w:rsidP="008759AA">
            <w:pPr>
              <w:spacing w:after="0"/>
              <w:cnfStyle w:val="100000000000" w:firstRow="1" w:lastRow="0" w:firstColumn="0" w:lastColumn="0" w:oddVBand="0" w:evenVBand="0" w:oddHBand="0" w:evenHBand="0" w:firstRowFirstColumn="0" w:firstRowLastColumn="0" w:lastRowFirstColumn="0" w:lastRowLastColumn="0"/>
              <w:rPr>
                <w:bCs w:val="0"/>
                <w:sz w:val="22"/>
              </w:rPr>
            </w:pPr>
            <w:r w:rsidRPr="00B65DE3">
              <w:rPr>
                <w:bCs w:val="0"/>
                <w:sz w:val="22"/>
              </w:rPr>
              <w:t>Email address</w:t>
            </w:r>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Aesen</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Thambiran</w:t>
            </w:r>
          </w:p>
        </w:tc>
        <w:tc>
          <w:tcPr>
            <w:tcW w:w="1867" w:type="pct"/>
            <w:hideMark/>
          </w:tcPr>
          <w:p w:rsidR="00F53613" w:rsidRPr="00B65DE3" w:rsidRDefault="00F207A4" w:rsidP="007E2BE2">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 xml:space="preserve">Humanitarian Entrant Health Service, </w:t>
            </w:r>
            <w:r w:rsidR="007E2BE2">
              <w:rPr>
                <w:sz w:val="22"/>
              </w:rPr>
              <w:t xml:space="preserve">WA </w:t>
            </w:r>
            <w:r w:rsidRPr="00B65DE3">
              <w:rPr>
                <w:sz w:val="22"/>
              </w:rPr>
              <w:t xml:space="preserve"> Health</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14" w:history="1">
              <w:r w:rsidR="00F53613" w:rsidRPr="00B65DE3">
                <w:rPr>
                  <w:rStyle w:val="Hyperlink"/>
                  <w:sz w:val="22"/>
                </w:rPr>
                <w:t>aesen.thambiran@health.wa.gov.au</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Angela</w:t>
            </w:r>
          </w:p>
        </w:tc>
        <w:tc>
          <w:tcPr>
            <w:tcW w:w="800"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Lee</w:t>
            </w:r>
          </w:p>
        </w:tc>
        <w:tc>
          <w:tcPr>
            <w:tcW w:w="1867"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Multicultural Communities, Alzheimer’s Australia WA Ltd</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15" w:history="1">
              <w:r w:rsidR="00F53613" w:rsidRPr="00B65DE3">
                <w:rPr>
                  <w:rStyle w:val="Hyperlink"/>
                  <w:sz w:val="22"/>
                </w:rPr>
                <w:t>angela.lee@alzheimers.org.au    </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Anna</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Boschman</w:t>
            </w:r>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 xml:space="preserve">Katanning Health Service </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16" w:history="1">
              <w:r w:rsidR="00F53613" w:rsidRPr="00B65DE3">
                <w:rPr>
                  <w:rStyle w:val="Hyperlink"/>
                  <w:sz w:val="22"/>
                </w:rPr>
                <w:t>Anna.boschman@health.wa.gov.au</w:t>
              </w:r>
            </w:hyperlink>
            <w:r w:rsidR="00F53613" w:rsidRPr="00B65DE3">
              <w:rPr>
                <w:sz w:val="22"/>
                <w:u w:val="single"/>
              </w:rPr>
              <w:t xml:space="preserve"> </w:t>
            </w:r>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Anna</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Davey</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C</w:t>
            </w:r>
            <w:r w:rsidR="00F207A4" w:rsidRPr="00B65DE3">
              <w:rPr>
                <w:sz w:val="22"/>
              </w:rPr>
              <w:t xml:space="preserve">entral </w:t>
            </w:r>
            <w:r w:rsidRPr="00B65DE3">
              <w:rPr>
                <w:sz w:val="22"/>
              </w:rPr>
              <w:t>I</w:t>
            </w:r>
            <w:r w:rsidR="00F207A4" w:rsidRPr="00B65DE3">
              <w:rPr>
                <w:sz w:val="22"/>
              </w:rPr>
              <w:t xml:space="preserve">nstitute of </w:t>
            </w:r>
            <w:r w:rsidRPr="00B65DE3">
              <w:rPr>
                <w:sz w:val="22"/>
              </w:rPr>
              <w:t>T</w:t>
            </w:r>
            <w:r w:rsidR="00F207A4" w:rsidRPr="00B65DE3">
              <w:rPr>
                <w:sz w:val="22"/>
              </w:rPr>
              <w:t>echnology</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17" w:history="1">
              <w:r w:rsidR="00F53613" w:rsidRPr="00B65DE3">
                <w:rPr>
                  <w:rStyle w:val="Hyperlink"/>
                  <w:sz w:val="22"/>
                </w:rPr>
                <w:t>Anna.Davey@central.wa.edu.au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proofErr w:type="spellStart"/>
            <w:r w:rsidRPr="00B65DE3">
              <w:rPr>
                <w:b w:val="0"/>
                <w:sz w:val="22"/>
              </w:rPr>
              <w:t>Bethwyn</w:t>
            </w:r>
            <w:proofErr w:type="spellEnd"/>
            <w:r w:rsidRPr="00B65DE3">
              <w:rPr>
                <w:b w:val="0"/>
                <w:sz w:val="22"/>
              </w:rPr>
              <w:t xml:space="preserve">  </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Hodge</w:t>
            </w:r>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WA AIDS Council</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18" w:history="1">
              <w:r w:rsidR="00F53613" w:rsidRPr="00B65DE3">
                <w:rPr>
                  <w:rStyle w:val="Hyperlink"/>
                  <w:sz w:val="22"/>
                </w:rPr>
                <w:t xml:space="preserve">bhodge@waaids.com </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Cath</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Holton</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Communications Dept.</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19" w:history="1">
              <w:r w:rsidR="00F53613" w:rsidRPr="00B65DE3">
                <w:rPr>
                  <w:rStyle w:val="Hyperlink"/>
                  <w:sz w:val="22"/>
                </w:rPr>
                <w:t xml:space="preserve">catherine.holton@health.wa.gov.au </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Eleanor</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Jones</w:t>
            </w:r>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Dep</w:t>
            </w:r>
            <w:r w:rsidR="00F207A4" w:rsidRPr="00B65DE3">
              <w:rPr>
                <w:sz w:val="22"/>
              </w:rPr>
              <w:t>artmen</w:t>
            </w:r>
            <w:r w:rsidRPr="00B65DE3">
              <w:rPr>
                <w:sz w:val="22"/>
              </w:rPr>
              <w:t>t of Sport and Rec</w:t>
            </w:r>
            <w:r w:rsidR="00F207A4" w:rsidRPr="00B65DE3">
              <w:rPr>
                <w:sz w:val="22"/>
              </w:rPr>
              <w:t>reation</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20" w:history="1">
              <w:r w:rsidR="00F53613" w:rsidRPr="00B65DE3">
                <w:rPr>
                  <w:rStyle w:val="Hyperlink"/>
                  <w:sz w:val="22"/>
                </w:rPr>
                <w:t>Eleanor.Jones@dsr.wa.gov.au</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Erin </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Dalton</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 xml:space="preserve">The Humanitarian Group </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21" w:history="1">
              <w:r w:rsidR="00F53613" w:rsidRPr="00B65DE3">
                <w:rPr>
                  <w:rStyle w:val="Hyperlink"/>
                  <w:sz w:val="22"/>
                </w:rPr>
                <w:t xml:space="preserve">kathy@thehumanitariangroup.org.au </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 xml:space="preserve">Ernest </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proofErr w:type="spellStart"/>
            <w:r w:rsidRPr="00B65DE3">
              <w:rPr>
                <w:sz w:val="22"/>
              </w:rPr>
              <w:t>Nnadigwe</w:t>
            </w:r>
            <w:proofErr w:type="spellEnd"/>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Educator</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22" w:history="1">
              <w:r w:rsidR="00F53613" w:rsidRPr="00B65DE3">
                <w:rPr>
                  <w:rStyle w:val="Hyperlink"/>
                  <w:sz w:val="22"/>
                </w:rPr>
                <w:t xml:space="preserve">nnadigwe@yahoo.com </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Fadzi</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Whande</w:t>
            </w:r>
          </w:p>
        </w:tc>
        <w:tc>
          <w:tcPr>
            <w:tcW w:w="1867" w:type="pct"/>
            <w:hideMark/>
          </w:tcPr>
          <w:p w:rsidR="00F53613" w:rsidRPr="00B65DE3" w:rsidRDefault="00F53613" w:rsidP="007E2BE2">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N</w:t>
            </w:r>
            <w:r w:rsidR="00F207A4" w:rsidRPr="00B65DE3">
              <w:rPr>
                <w:sz w:val="22"/>
              </w:rPr>
              <w:t xml:space="preserve">orth </w:t>
            </w:r>
            <w:r w:rsidRPr="00B65DE3">
              <w:rPr>
                <w:sz w:val="22"/>
              </w:rPr>
              <w:t>M</w:t>
            </w:r>
            <w:r w:rsidR="00F207A4" w:rsidRPr="00B65DE3">
              <w:rPr>
                <w:sz w:val="22"/>
              </w:rPr>
              <w:t xml:space="preserve">etropolitan </w:t>
            </w:r>
            <w:r w:rsidRPr="00B65DE3">
              <w:rPr>
                <w:sz w:val="22"/>
              </w:rPr>
              <w:t>P</w:t>
            </w:r>
            <w:r w:rsidR="00C150B7" w:rsidRPr="00B65DE3">
              <w:rPr>
                <w:sz w:val="22"/>
              </w:rPr>
              <w:t xml:space="preserve">ublic </w:t>
            </w:r>
            <w:r w:rsidRPr="00B65DE3">
              <w:rPr>
                <w:sz w:val="22"/>
              </w:rPr>
              <w:t>H</w:t>
            </w:r>
            <w:r w:rsidR="00C150B7" w:rsidRPr="00B65DE3">
              <w:rPr>
                <w:sz w:val="22"/>
              </w:rPr>
              <w:t xml:space="preserve">ealth and </w:t>
            </w:r>
            <w:r w:rsidRPr="00B65DE3">
              <w:rPr>
                <w:sz w:val="22"/>
              </w:rPr>
              <w:t>A</w:t>
            </w:r>
            <w:r w:rsidR="00C150B7" w:rsidRPr="00B65DE3">
              <w:rPr>
                <w:sz w:val="22"/>
              </w:rPr>
              <w:t xml:space="preserve">mbulatory </w:t>
            </w:r>
            <w:r w:rsidRPr="00B65DE3">
              <w:rPr>
                <w:sz w:val="22"/>
              </w:rPr>
              <w:t>C</w:t>
            </w:r>
            <w:r w:rsidR="00C150B7" w:rsidRPr="00B65DE3">
              <w:rPr>
                <w:sz w:val="22"/>
              </w:rPr>
              <w:t xml:space="preserve">are, </w:t>
            </w:r>
            <w:r w:rsidR="007E2BE2">
              <w:rPr>
                <w:sz w:val="22"/>
              </w:rPr>
              <w:t xml:space="preserve">North Metropolitan Health Service </w:t>
            </w:r>
            <w:r w:rsidR="00B812A7" w:rsidRPr="00B65DE3">
              <w:rPr>
                <w:sz w:val="22"/>
              </w:rPr>
              <w:t xml:space="preserve"> </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23" w:history="1">
              <w:r w:rsidR="00F53613" w:rsidRPr="00B65DE3">
                <w:rPr>
                  <w:rStyle w:val="Hyperlink"/>
                  <w:sz w:val="22"/>
                </w:rPr>
                <w:t>fadzi.whande@health.wa.gov.au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Gabriella </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Jerrat</w:t>
            </w:r>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South Metropolitan Population Health Unit</w:t>
            </w:r>
            <w:r w:rsidR="007E2BE2">
              <w:rPr>
                <w:sz w:val="22"/>
              </w:rPr>
              <w:t>, South Metropolitan Health Service</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24" w:history="1">
              <w:r w:rsidR="00F53613" w:rsidRPr="00B65DE3">
                <w:rPr>
                  <w:rStyle w:val="Hyperlink"/>
                  <w:sz w:val="22"/>
                </w:rPr>
                <w:t>gabriella.jerrat@health.wa.gov.au</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Gary</w:t>
            </w:r>
          </w:p>
        </w:tc>
        <w:tc>
          <w:tcPr>
            <w:tcW w:w="800"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Bryant</w:t>
            </w:r>
          </w:p>
        </w:tc>
        <w:tc>
          <w:tcPr>
            <w:tcW w:w="1867"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WA Men's Shed Association</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25" w:history="1">
              <w:r w:rsidR="00F53613" w:rsidRPr="00B65DE3">
                <w:rPr>
                  <w:rStyle w:val="Hyperlink"/>
                  <w:sz w:val="22"/>
                </w:rPr>
                <w:t>eo@wamsa.org.au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Heather</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O’Malley</w:t>
            </w:r>
          </w:p>
        </w:tc>
        <w:tc>
          <w:tcPr>
            <w:tcW w:w="1867" w:type="pct"/>
          </w:tcPr>
          <w:p w:rsidR="00F53613" w:rsidRPr="00B65DE3" w:rsidRDefault="007E2BE2" w:rsidP="0081333E">
            <w:pPr>
              <w:cnfStyle w:val="000000100000" w:firstRow="0" w:lastRow="0" w:firstColumn="0" w:lastColumn="0" w:oddVBand="0" w:evenVBand="0" w:oddHBand="1" w:evenHBand="0" w:firstRowFirstColumn="0" w:firstRowLastColumn="0" w:lastRowFirstColumn="0" w:lastRowLastColumn="0"/>
              <w:rPr>
                <w:sz w:val="22"/>
              </w:rPr>
            </w:pPr>
            <w:r w:rsidRPr="007E2BE2">
              <w:rPr>
                <w:sz w:val="22"/>
              </w:rPr>
              <w:t xml:space="preserve"> North Metropolitan Public Health and Ambulatory Care, North Metropolitan Health Service</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26" w:history="1">
              <w:r w:rsidR="00F53613" w:rsidRPr="00B65DE3">
                <w:rPr>
                  <w:rStyle w:val="Hyperlink"/>
                  <w:sz w:val="22"/>
                </w:rPr>
                <w:t>heather.omalley@health.wa.gov.au</w:t>
              </w:r>
            </w:hyperlink>
            <w:r w:rsidR="00F53613" w:rsidRPr="00B65DE3">
              <w:rPr>
                <w:sz w:val="22"/>
                <w:u w:val="single"/>
              </w:rPr>
              <w:t xml:space="preserve"> </w:t>
            </w:r>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Hussein</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Farah</w:t>
            </w:r>
          </w:p>
        </w:tc>
        <w:tc>
          <w:tcPr>
            <w:tcW w:w="1867" w:type="pct"/>
            <w:hideMark/>
          </w:tcPr>
          <w:p w:rsidR="00F53613" w:rsidRPr="00B65DE3" w:rsidRDefault="00F53613" w:rsidP="007E2BE2">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H</w:t>
            </w:r>
            <w:r w:rsidR="00F207A4" w:rsidRPr="00B65DE3">
              <w:rPr>
                <w:sz w:val="22"/>
              </w:rPr>
              <w:t xml:space="preserve">umanitarian </w:t>
            </w:r>
            <w:r w:rsidRPr="00B65DE3">
              <w:rPr>
                <w:sz w:val="22"/>
              </w:rPr>
              <w:t>E</w:t>
            </w:r>
            <w:r w:rsidR="00F207A4" w:rsidRPr="00B65DE3">
              <w:rPr>
                <w:sz w:val="22"/>
              </w:rPr>
              <w:t xml:space="preserve">ntrant </w:t>
            </w:r>
            <w:r w:rsidRPr="00B65DE3">
              <w:rPr>
                <w:sz w:val="22"/>
              </w:rPr>
              <w:t>H</w:t>
            </w:r>
            <w:r w:rsidR="00F207A4" w:rsidRPr="00B65DE3">
              <w:rPr>
                <w:sz w:val="22"/>
              </w:rPr>
              <w:t xml:space="preserve">ealth </w:t>
            </w:r>
            <w:r w:rsidRPr="00B65DE3">
              <w:rPr>
                <w:sz w:val="22"/>
              </w:rPr>
              <w:t>S</w:t>
            </w:r>
            <w:r w:rsidR="00F207A4" w:rsidRPr="00B65DE3">
              <w:rPr>
                <w:sz w:val="22"/>
              </w:rPr>
              <w:t xml:space="preserve">ervice, </w:t>
            </w:r>
            <w:r w:rsidR="007E2BE2">
              <w:rPr>
                <w:sz w:val="22"/>
              </w:rPr>
              <w:t xml:space="preserve">WA </w:t>
            </w:r>
            <w:r w:rsidR="00F207A4" w:rsidRPr="00B65DE3">
              <w:rPr>
                <w:sz w:val="22"/>
              </w:rPr>
              <w:t xml:space="preserve"> Health</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27" w:history="1">
              <w:r w:rsidR="00F53613" w:rsidRPr="00B65DE3">
                <w:rPr>
                  <w:rStyle w:val="Hyperlink"/>
                  <w:sz w:val="22"/>
                </w:rPr>
                <w:t xml:space="preserve">hussein.farah@health.wa.gov.au </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proofErr w:type="spellStart"/>
            <w:r w:rsidRPr="00B65DE3">
              <w:rPr>
                <w:b w:val="0"/>
                <w:sz w:val="22"/>
              </w:rPr>
              <w:t>Jabrulla</w:t>
            </w:r>
            <w:proofErr w:type="spellEnd"/>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proofErr w:type="spellStart"/>
            <w:r w:rsidRPr="00B65DE3">
              <w:rPr>
                <w:sz w:val="22"/>
              </w:rPr>
              <w:t>Shukoor</w:t>
            </w:r>
            <w:proofErr w:type="spellEnd"/>
          </w:p>
        </w:tc>
        <w:tc>
          <w:tcPr>
            <w:tcW w:w="1867" w:type="pct"/>
            <w:hideMark/>
          </w:tcPr>
          <w:p w:rsidR="00F53613" w:rsidRPr="00B65DE3" w:rsidRDefault="00533D12" w:rsidP="0081333E">
            <w:pPr>
              <w:cnfStyle w:val="000000100000" w:firstRow="0" w:lastRow="0" w:firstColumn="0" w:lastColumn="0" w:oddVBand="0" w:evenVBand="0" w:oddHBand="1" w:evenHBand="0" w:firstRowFirstColumn="0" w:firstRowLastColumn="0" w:lastRowFirstColumn="0" w:lastRowLastColumn="0"/>
              <w:rPr>
                <w:sz w:val="22"/>
              </w:rPr>
            </w:pPr>
            <w:r w:rsidRPr="00533D12">
              <w:rPr>
                <w:sz w:val="22"/>
              </w:rPr>
              <w:t xml:space="preserve"> Association for Services to Torture and Trauma Survivors</w:t>
            </w:r>
            <w:r w:rsidRPr="00533D12" w:rsidDel="00533D12">
              <w:rPr>
                <w:sz w:val="22"/>
              </w:rPr>
              <w:t xml:space="preserve"> </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28" w:history="1">
              <w:r w:rsidR="00F53613" w:rsidRPr="00B65DE3">
                <w:rPr>
                  <w:rStyle w:val="Hyperlink"/>
                  <w:sz w:val="22"/>
                </w:rPr>
                <w:t>Jabrulla.Shukoor@asetts.org.au</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James</w:t>
            </w:r>
          </w:p>
        </w:tc>
        <w:tc>
          <w:tcPr>
            <w:tcW w:w="800"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Mittra</w:t>
            </w:r>
          </w:p>
        </w:tc>
        <w:tc>
          <w:tcPr>
            <w:tcW w:w="1867"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Swan Clinic</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29" w:history="1">
              <w:r w:rsidR="00072940" w:rsidRPr="00B65DE3">
                <w:rPr>
                  <w:rStyle w:val="Hyperlink"/>
                  <w:sz w:val="22"/>
                </w:rPr>
                <w:t>James.mittra@health.wa.gov.au</w:t>
              </w:r>
            </w:hyperlink>
            <w:r w:rsidR="00072940" w:rsidRPr="00B65DE3">
              <w:rPr>
                <w:sz w:val="22"/>
                <w:u w:val="single"/>
              </w:rPr>
              <w:t xml:space="preserve"> </w:t>
            </w:r>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Jeff</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Turner</w:t>
            </w:r>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WA AIDS Council</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rPr>
            </w:pPr>
            <w:hyperlink r:id="rId30" w:history="1">
              <w:r w:rsidR="00F53613" w:rsidRPr="00B65DE3">
                <w:rPr>
                  <w:rStyle w:val="Hyperlink"/>
                  <w:sz w:val="22"/>
                </w:rPr>
                <w:t>jturner@waaids.com</w:t>
              </w:r>
            </w:hyperlink>
            <w:r w:rsidR="00F53613" w:rsidRPr="00B65DE3">
              <w:rPr>
                <w:sz w:val="22"/>
              </w:rPr>
              <w:t xml:space="preserve"> </w:t>
            </w:r>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John</w:t>
            </w:r>
          </w:p>
        </w:tc>
        <w:tc>
          <w:tcPr>
            <w:tcW w:w="800"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Adegboye</w:t>
            </w:r>
          </w:p>
        </w:tc>
        <w:tc>
          <w:tcPr>
            <w:tcW w:w="1867"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Swan Adult Mental Health</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31" w:history="1">
              <w:r w:rsidR="00F53613" w:rsidRPr="00B65DE3">
                <w:rPr>
                  <w:rStyle w:val="Hyperlink"/>
                  <w:sz w:val="22"/>
                </w:rPr>
                <w:t>john.adegboye@health.wa.gov.au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Karen</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Crossley</w:t>
            </w:r>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Osborne Park Hospital</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32" w:history="1">
              <w:r w:rsidR="00F53613" w:rsidRPr="00B65DE3">
                <w:rPr>
                  <w:rStyle w:val="Hyperlink"/>
                  <w:sz w:val="22"/>
                </w:rPr>
                <w:t xml:space="preserve">karen.crosley@health.wa.gov.au </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Kelli</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Monaghan</w:t>
            </w:r>
          </w:p>
        </w:tc>
        <w:tc>
          <w:tcPr>
            <w:tcW w:w="1867" w:type="pct"/>
            <w:hideMark/>
          </w:tcPr>
          <w:p w:rsidR="00F53613" w:rsidRPr="00B65DE3" w:rsidRDefault="00F207A4"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Cultural Diversity Unit, Department of Health</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33" w:history="1">
              <w:r w:rsidR="00F53613" w:rsidRPr="00B65DE3">
                <w:rPr>
                  <w:rStyle w:val="Hyperlink"/>
                  <w:sz w:val="22"/>
                </w:rPr>
                <w:t xml:space="preserve">kelli.monaghan@health.wa.gov.au </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Kim</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Goodman</w:t>
            </w:r>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Health Networks</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34" w:history="1">
              <w:r w:rsidR="00F53613" w:rsidRPr="00B65DE3">
                <w:rPr>
                  <w:rStyle w:val="Hyperlink"/>
                  <w:sz w:val="22"/>
                </w:rPr>
                <w:t>kim.goodman@health.wa.gov.au</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Kris</w:t>
            </w:r>
          </w:p>
        </w:tc>
        <w:tc>
          <w:tcPr>
            <w:tcW w:w="800"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Stafford</w:t>
            </w:r>
          </w:p>
        </w:tc>
        <w:tc>
          <w:tcPr>
            <w:tcW w:w="1867"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C</w:t>
            </w:r>
            <w:r w:rsidR="00F207A4" w:rsidRPr="00B65DE3">
              <w:rPr>
                <w:sz w:val="22"/>
              </w:rPr>
              <w:t xml:space="preserve">hronic </w:t>
            </w:r>
            <w:r w:rsidRPr="00B65DE3">
              <w:rPr>
                <w:sz w:val="22"/>
              </w:rPr>
              <w:t>D</w:t>
            </w:r>
            <w:r w:rsidR="00F207A4" w:rsidRPr="00B65DE3">
              <w:rPr>
                <w:sz w:val="22"/>
              </w:rPr>
              <w:t xml:space="preserve">isease </w:t>
            </w:r>
            <w:r w:rsidRPr="00B65DE3">
              <w:rPr>
                <w:sz w:val="22"/>
              </w:rPr>
              <w:t>P</w:t>
            </w:r>
            <w:r w:rsidR="00F207A4" w:rsidRPr="00B65DE3">
              <w:rPr>
                <w:sz w:val="22"/>
              </w:rPr>
              <w:t xml:space="preserve">revention </w:t>
            </w:r>
            <w:r w:rsidRPr="00B65DE3">
              <w:rPr>
                <w:sz w:val="22"/>
              </w:rPr>
              <w:t>D</w:t>
            </w:r>
            <w:r w:rsidR="00F207A4" w:rsidRPr="00B65DE3">
              <w:rPr>
                <w:sz w:val="22"/>
              </w:rPr>
              <w:t>irectorate, Department of Health</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35" w:history="1">
              <w:r w:rsidR="00F53613" w:rsidRPr="00B65DE3">
                <w:rPr>
                  <w:rStyle w:val="Hyperlink"/>
                  <w:sz w:val="22"/>
                </w:rPr>
                <w:t>kris.stafford@health.wa.gov.au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proofErr w:type="spellStart"/>
            <w:r w:rsidRPr="00B65DE3">
              <w:rPr>
                <w:b w:val="0"/>
                <w:sz w:val="22"/>
              </w:rPr>
              <w:t>Lesego</w:t>
            </w:r>
            <w:proofErr w:type="spellEnd"/>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proofErr w:type="spellStart"/>
            <w:r w:rsidRPr="00B65DE3">
              <w:rPr>
                <w:sz w:val="22"/>
              </w:rPr>
              <w:t>Thumulano</w:t>
            </w:r>
            <w:proofErr w:type="spellEnd"/>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Curtin University</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36" w:history="1">
              <w:r w:rsidR="00F53613" w:rsidRPr="00B65DE3">
                <w:rPr>
                  <w:rStyle w:val="Hyperlink"/>
                  <w:sz w:val="22"/>
                </w:rPr>
                <w:t>lpthumulano@hotmail.com</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Lesley </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proofErr w:type="spellStart"/>
            <w:r w:rsidRPr="00B65DE3">
              <w:rPr>
                <w:sz w:val="22"/>
              </w:rPr>
              <w:t>Garton</w:t>
            </w:r>
            <w:proofErr w:type="spellEnd"/>
            <w:r w:rsidRPr="00B65DE3">
              <w:rPr>
                <w:sz w:val="22"/>
              </w:rPr>
              <w:t xml:space="preserve"> </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Australian Red Cross</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37" w:history="1">
              <w:r w:rsidR="00F53613" w:rsidRPr="00B65DE3">
                <w:rPr>
                  <w:rStyle w:val="Hyperlink"/>
                  <w:sz w:val="22"/>
                </w:rPr>
                <w:t xml:space="preserve">lgarton@redcross.org.au </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Manuel</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proofErr w:type="spellStart"/>
            <w:r w:rsidRPr="00B65DE3">
              <w:rPr>
                <w:sz w:val="22"/>
              </w:rPr>
              <w:t>Ittanga</w:t>
            </w:r>
            <w:proofErr w:type="spellEnd"/>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TAFE student</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rPr>
            </w:pPr>
            <w:hyperlink r:id="rId38" w:history="1">
              <w:r w:rsidR="00DE6817" w:rsidRPr="00DE6817">
                <w:rPr>
                  <w:rStyle w:val="Hyperlink"/>
                  <w:sz w:val="22"/>
                </w:rPr>
                <w:t>ihangamanuel@hotmail.com</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Marisa </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proofErr w:type="spellStart"/>
            <w:r w:rsidRPr="00B65DE3">
              <w:rPr>
                <w:sz w:val="22"/>
              </w:rPr>
              <w:t>Tarzia</w:t>
            </w:r>
            <w:proofErr w:type="spellEnd"/>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Central Institute of Technology</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39" w:history="1">
              <w:r w:rsidR="00F53613" w:rsidRPr="00B65DE3">
                <w:rPr>
                  <w:rStyle w:val="Hyperlink"/>
                  <w:sz w:val="22"/>
                </w:rPr>
                <w:t>marisa.tarzia@central.wa.edu.au</w:t>
              </w:r>
            </w:hyperlink>
            <w:r w:rsidR="00F53613" w:rsidRPr="00B65DE3">
              <w:rPr>
                <w:sz w:val="22"/>
                <w:u w:val="single"/>
              </w:rPr>
              <w:t xml:space="preserve">  </w:t>
            </w:r>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 xml:space="preserve">Michael </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Jones</w:t>
            </w:r>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A</w:t>
            </w:r>
            <w:r w:rsidR="00F207A4" w:rsidRPr="00B65DE3">
              <w:rPr>
                <w:sz w:val="22"/>
              </w:rPr>
              <w:t xml:space="preserve">ssociation for </w:t>
            </w:r>
            <w:r w:rsidRPr="00B65DE3">
              <w:rPr>
                <w:sz w:val="22"/>
              </w:rPr>
              <w:t>Se</w:t>
            </w:r>
            <w:r w:rsidR="00F207A4" w:rsidRPr="00B65DE3">
              <w:rPr>
                <w:sz w:val="22"/>
              </w:rPr>
              <w:t xml:space="preserve">rvices to </w:t>
            </w:r>
            <w:r w:rsidRPr="00B65DE3">
              <w:rPr>
                <w:sz w:val="22"/>
              </w:rPr>
              <w:t>T</w:t>
            </w:r>
            <w:r w:rsidR="00F207A4" w:rsidRPr="00B65DE3">
              <w:rPr>
                <w:sz w:val="22"/>
              </w:rPr>
              <w:t xml:space="preserve">orture and </w:t>
            </w:r>
            <w:r w:rsidRPr="00B65DE3">
              <w:rPr>
                <w:sz w:val="22"/>
              </w:rPr>
              <w:t>T</w:t>
            </w:r>
            <w:r w:rsidR="00F207A4" w:rsidRPr="00B65DE3">
              <w:rPr>
                <w:sz w:val="22"/>
              </w:rPr>
              <w:t xml:space="preserve">rauma </w:t>
            </w:r>
            <w:r w:rsidRPr="00B65DE3">
              <w:rPr>
                <w:sz w:val="22"/>
              </w:rPr>
              <w:t>S</w:t>
            </w:r>
            <w:r w:rsidR="00F207A4" w:rsidRPr="00B65DE3">
              <w:rPr>
                <w:sz w:val="22"/>
              </w:rPr>
              <w:t>urvivors</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rPr>
            </w:pPr>
            <w:hyperlink r:id="rId40" w:history="1">
              <w:r w:rsidR="00F53613" w:rsidRPr="00B65DE3">
                <w:rPr>
                  <w:rStyle w:val="Hyperlink"/>
                  <w:sz w:val="22"/>
                </w:rPr>
                <w:t>Michael.jones@assetts.org.au</w:t>
              </w:r>
            </w:hyperlink>
            <w:r w:rsidR="00F53613" w:rsidRPr="00B65DE3">
              <w:rPr>
                <w:sz w:val="22"/>
              </w:rPr>
              <w:t xml:space="preserve"> </w:t>
            </w:r>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Mike</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Ross</w:t>
            </w:r>
          </w:p>
        </w:tc>
        <w:tc>
          <w:tcPr>
            <w:tcW w:w="1867" w:type="pct"/>
            <w:hideMark/>
          </w:tcPr>
          <w:p w:rsidR="00F53613" w:rsidRPr="00B65DE3" w:rsidRDefault="00F207A4"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Central Institute of Technology</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41" w:history="1">
              <w:r w:rsidR="00F53613" w:rsidRPr="00B65DE3">
                <w:rPr>
                  <w:rStyle w:val="Hyperlink"/>
                  <w:sz w:val="22"/>
                </w:rPr>
                <w:t>mike.ross@central.wa.edu.au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proofErr w:type="spellStart"/>
            <w:r w:rsidRPr="00B65DE3">
              <w:rPr>
                <w:b w:val="0"/>
                <w:sz w:val="22"/>
              </w:rPr>
              <w:t>Nazik</w:t>
            </w:r>
            <w:proofErr w:type="spellEnd"/>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Osman</w:t>
            </w:r>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RUAH</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42" w:history="1">
              <w:r w:rsidR="00F53613" w:rsidRPr="00B65DE3">
                <w:rPr>
                  <w:rStyle w:val="Hyperlink"/>
                  <w:sz w:val="22"/>
                </w:rPr>
                <w:t>nazikosman@ruah.com.au</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Patrice</w:t>
            </w:r>
          </w:p>
        </w:tc>
        <w:tc>
          <w:tcPr>
            <w:tcW w:w="800" w:type="pct"/>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proofErr w:type="spellStart"/>
            <w:r w:rsidRPr="00B65DE3">
              <w:rPr>
                <w:sz w:val="22"/>
              </w:rPr>
              <w:t>Nyembo</w:t>
            </w:r>
            <w:proofErr w:type="spellEnd"/>
          </w:p>
        </w:tc>
        <w:tc>
          <w:tcPr>
            <w:tcW w:w="1867" w:type="pct"/>
          </w:tcPr>
          <w:p w:rsidR="00F53613" w:rsidRPr="00B65DE3" w:rsidRDefault="00F53613" w:rsidP="00533D12">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University of Notr</w:t>
            </w:r>
            <w:r w:rsidR="00533D12">
              <w:rPr>
                <w:sz w:val="22"/>
              </w:rPr>
              <w:t>e</w:t>
            </w:r>
            <w:r w:rsidRPr="00B65DE3">
              <w:rPr>
                <w:sz w:val="22"/>
              </w:rPr>
              <w:t xml:space="preserve"> Dame</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43" w:history="1">
              <w:r w:rsidR="00F53613" w:rsidRPr="00B65DE3">
                <w:rPr>
                  <w:rStyle w:val="Hyperlink"/>
                  <w:sz w:val="22"/>
                </w:rPr>
                <w:t>nyembo_1@hotmail.com</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Ruth </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Lopez</w:t>
            </w:r>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C</w:t>
            </w:r>
            <w:r w:rsidR="00F207A4" w:rsidRPr="00B65DE3">
              <w:rPr>
                <w:sz w:val="22"/>
              </w:rPr>
              <w:t xml:space="preserve">ultural </w:t>
            </w:r>
            <w:r w:rsidRPr="00B65DE3">
              <w:rPr>
                <w:sz w:val="22"/>
              </w:rPr>
              <w:t>D</w:t>
            </w:r>
            <w:r w:rsidR="00F207A4" w:rsidRPr="00B65DE3">
              <w:rPr>
                <w:sz w:val="22"/>
              </w:rPr>
              <w:t xml:space="preserve">iversity </w:t>
            </w:r>
            <w:r w:rsidRPr="00B65DE3">
              <w:rPr>
                <w:sz w:val="22"/>
              </w:rPr>
              <w:t>U</w:t>
            </w:r>
            <w:r w:rsidR="00F207A4" w:rsidRPr="00B65DE3">
              <w:rPr>
                <w:sz w:val="22"/>
              </w:rPr>
              <w:t>nit, Department of Health</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44" w:history="1">
              <w:r w:rsidR="00F53613" w:rsidRPr="00B65DE3">
                <w:rPr>
                  <w:rStyle w:val="Hyperlink"/>
                  <w:sz w:val="22"/>
                </w:rPr>
                <w:t xml:space="preserve">ruth.lopez@health.wa.gov.au </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Said</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proofErr w:type="spellStart"/>
            <w:r w:rsidRPr="00B65DE3">
              <w:rPr>
                <w:sz w:val="22"/>
              </w:rPr>
              <w:t>Padshah</w:t>
            </w:r>
            <w:proofErr w:type="spellEnd"/>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O</w:t>
            </w:r>
            <w:r w:rsidR="00F207A4" w:rsidRPr="00B65DE3">
              <w:rPr>
                <w:sz w:val="22"/>
              </w:rPr>
              <w:t xml:space="preserve">ffice of </w:t>
            </w:r>
            <w:r w:rsidRPr="00B65DE3">
              <w:rPr>
                <w:sz w:val="22"/>
              </w:rPr>
              <w:t>M</w:t>
            </w:r>
            <w:r w:rsidR="00F207A4" w:rsidRPr="00B65DE3">
              <w:rPr>
                <w:sz w:val="22"/>
              </w:rPr>
              <w:t xml:space="preserve">ulticultural </w:t>
            </w:r>
            <w:r w:rsidRPr="00B65DE3">
              <w:rPr>
                <w:sz w:val="22"/>
              </w:rPr>
              <w:t>I</w:t>
            </w:r>
            <w:r w:rsidR="00F207A4" w:rsidRPr="00B65DE3">
              <w:rPr>
                <w:sz w:val="22"/>
              </w:rPr>
              <w:t>nterests</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45" w:history="1">
              <w:r w:rsidR="00F53613" w:rsidRPr="00B65DE3">
                <w:rPr>
                  <w:rStyle w:val="Hyperlink"/>
                  <w:sz w:val="22"/>
                </w:rPr>
                <w:t>said.padshah@omi.wa.gov.au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Sarah</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Fisher</w:t>
            </w:r>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 xml:space="preserve">Bowel Cancer Screening Implementation Team </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46" w:history="1">
              <w:r w:rsidR="00F53613" w:rsidRPr="00B65DE3">
                <w:rPr>
                  <w:rStyle w:val="Hyperlink"/>
                  <w:sz w:val="22"/>
                </w:rPr>
                <w:t xml:space="preserve">Sarah.Fisher@health.wa.gov.au </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Siobhan </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Burka</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proofErr w:type="spellStart"/>
            <w:r w:rsidRPr="00B65DE3">
              <w:rPr>
                <w:sz w:val="22"/>
              </w:rPr>
              <w:t>Ruah</w:t>
            </w:r>
            <w:proofErr w:type="spellEnd"/>
            <w:r w:rsidRPr="00B65DE3">
              <w:rPr>
                <w:sz w:val="22"/>
              </w:rPr>
              <w:t xml:space="preserve"> </w:t>
            </w:r>
            <w:proofErr w:type="spellStart"/>
            <w:r w:rsidRPr="00B65DE3">
              <w:rPr>
                <w:sz w:val="22"/>
              </w:rPr>
              <w:t>Inreach</w:t>
            </w:r>
            <w:proofErr w:type="spellEnd"/>
            <w:r w:rsidRPr="00B65DE3">
              <w:rPr>
                <w:sz w:val="22"/>
              </w:rPr>
              <w:t xml:space="preserve"> North Team</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47" w:history="1">
              <w:r w:rsidR="00F53613" w:rsidRPr="00B65DE3">
                <w:rPr>
                  <w:rStyle w:val="Hyperlink"/>
                  <w:sz w:val="22"/>
                </w:rPr>
                <w:t>SiobhanBurka@ruah.com.au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 xml:space="preserve">Sophie  </w:t>
            </w:r>
          </w:p>
        </w:tc>
        <w:tc>
          <w:tcPr>
            <w:tcW w:w="800"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proofErr w:type="spellStart"/>
            <w:r w:rsidRPr="00B65DE3">
              <w:rPr>
                <w:sz w:val="22"/>
              </w:rPr>
              <w:t>Keay</w:t>
            </w:r>
            <w:proofErr w:type="spellEnd"/>
          </w:p>
        </w:tc>
        <w:tc>
          <w:tcPr>
            <w:tcW w:w="1867" w:type="pct"/>
            <w:hideMark/>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proofErr w:type="spellStart"/>
            <w:r w:rsidRPr="00B65DE3">
              <w:rPr>
                <w:sz w:val="22"/>
              </w:rPr>
              <w:t>Communicare</w:t>
            </w:r>
            <w:proofErr w:type="spellEnd"/>
            <w:r w:rsidRPr="00B65DE3">
              <w:rPr>
                <w:sz w:val="22"/>
              </w:rPr>
              <w:t xml:space="preserve"> </w:t>
            </w:r>
            <w:proofErr w:type="spellStart"/>
            <w:r w:rsidRPr="00B65DE3">
              <w:rPr>
                <w:sz w:val="22"/>
              </w:rPr>
              <w:t>Inc</w:t>
            </w:r>
            <w:proofErr w:type="spellEnd"/>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48" w:history="1">
              <w:r w:rsidR="00F53613" w:rsidRPr="00B65DE3">
                <w:rPr>
                  <w:rStyle w:val="Hyperlink"/>
                  <w:sz w:val="22"/>
                </w:rPr>
                <w:t>SKeay@communicare.org.au</w:t>
              </w:r>
            </w:hyperlink>
            <w:r w:rsidR="00F53613" w:rsidRPr="00B65DE3">
              <w:rPr>
                <w:sz w:val="22"/>
                <w:u w:val="single"/>
              </w:rPr>
              <w:t xml:space="preserve"> </w:t>
            </w:r>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Stephanie</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Samuelraj</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Institute for Healthy Leadership</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49" w:history="1">
              <w:r w:rsidR="00F53613" w:rsidRPr="00B65DE3">
                <w:rPr>
                  <w:rStyle w:val="Hyperlink"/>
                  <w:sz w:val="22"/>
                </w:rPr>
                <w:t>Stephanie.Samuelraj@health.wa.gov.au</w:t>
              </w:r>
            </w:hyperlink>
          </w:p>
        </w:tc>
      </w:tr>
      <w:tr w:rsidR="00F53613" w:rsidRPr="00B65DE3" w:rsidTr="00F22D54">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33" w:type="pct"/>
          </w:tcPr>
          <w:p w:rsidR="00F53613" w:rsidRPr="00B65DE3" w:rsidRDefault="00F53613" w:rsidP="0081333E">
            <w:pPr>
              <w:rPr>
                <w:b w:val="0"/>
                <w:sz w:val="22"/>
              </w:rPr>
            </w:pPr>
            <w:r w:rsidRPr="00B65DE3">
              <w:rPr>
                <w:b w:val="0"/>
                <w:sz w:val="22"/>
              </w:rPr>
              <w:t>Sue</w:t>
            </w:r>
          </w:p>
        </w:tc>
        <w:tc>
          <w:tcPr>
            <w:tcW w:w="800"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Reid</w:t>
            </w:r>
          </w:p>
        </w:tc>
        <w:tc>
          <w:tcPr>
            <w:tcW w:w="1867" w:type="pct"/>
          </w:tcPr>
          <w:p w:rsidR="00F53613" w:rsidRPr="00B65DE3" w:rsidRDefault="00F53613" w:rsidP="0081333E">
            <w:pPr>
              <w:cnfStyle w:val="000000100000" w:firstRow="0" w:lastRow="0" w:firstColumn="0" w:lastColumn="0" w:oddVBand="0" w:evenVBand="0" w:oddHBand="1" w:evenHBand="0" w:firstRowFirstColumn="0" w:firstRowLastColumn="0" w:lastRowFirstColumn="0" w:lastRowLastColumn="0"/>
              <w:rPr>
                <w:sz w:val="22"/>
              </w:rPr>
            </w:pPr>
            <w:r w:rsidRPr="00B65DE3">
              <w:rPr>
                <w:sz w:val="22"/>
              </w:rPr>
              <w:t>WA Police</w:t>
            </w:r>
          </w:p>
        </w:tc>
        <w:tc>
          <w:tcPr>
            <w:tcW w:w="1600" w:type="pct"/>
          </w:tcPr>
          <w:p w:rsidR="00F53613" w:rsidRPr="00B65DE3" w:rsidRDefault="000A772F" w:rsidP="009B44C8">
            <w:pPr>
              <w:cnfStyle w:val="000000100000" w:firstRow="0" w:lastRow="0" w:firstColumn="0" w:lastColumn="0" w:oddVBand="0" w:evenVBand="0" w:oddHBand="1" w:evenHBand="0" w:firstRowFirstColumn="0" w:firstRowLastColumn="0" w:lastRowFirstColumn="0" w:lastRowLastColumn="0"/>
              <w:rPr>
                <w:sz w:val="22"/>
                <w:u w:val="single"/>
              </w:rPr>
            </w:pPr>
            <w:hyperlink r:id="rId50" w:history="1">
              <w:r w:rsidR="00F53613" w:rsidRPr="00B65DE3">
                <w:rPr>
                  <w:rStyle w:val="Hyperlink"/>
                  <w:sz w:val="22"/>
                </w:rPr>
                <w:t xml:space="preserve">sue.reid@police.wa.gov.au </w:t>
              </w:r>
            </w:hyperlink>
          </w:p>
        </w:tc>
      </w:tr>
      <w:tr w:rsidR="00F53613" w:rsidRPr="00B65DE3" w:rsidTr="00F22D54">
        <w:trPr>
          <w:trHeight w:val="722"/>
        </w:trPr>
        <w:tc>
          <w:tcPr>
            <w:cnfStyle w:val="001000000000" w:firstRow="0" w:lastRow="0" w:firstColumn="1" w:lastColumn="0" w:oddVBand="0" w:evenVBand="0" w:oddHBand="0" w:evenHBand="0" w:firstRowFirstColumn="0" w:firstRowLastColumn="0" w:lastRowFirstColumn="0" w:lastRowLastColumn="0"/>
            <w:tcW w:w="733" w:type="pct"/>
            <w:hideMark/>
          </w:tcPr>
          <w:p w:rsidR="00F53613" w:rsidRPr="00B65DE3" w:rsidRDefault="00F53613" w:rsidP="0081333E">
            <w:pPr>
              <w:rPr>
                <w:b w:val="0"/>
                <w:sz w:val="22"/>
              </w:rPr>
            </w:pPr>
            <w:r w:rsidRPr="00B65DE3">
              <w:rPr>
                <w:b w:val="0"/>
                <w:sz w:val="22"/>
              </w:rPr>
              <w:t>Theo</w:t>
            </w:r>
          </w:p>
        </w:tc>
        <w:tc>
          <w:tcPr>
            <w:tcW w:w="800"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Semuntu</w:t>
            </w:r>
          </w:p>
        </w:tc>
        <w:tc>
          <w:tcPr>
            <w:tcW w:w="1867" w:type="pct"/>
            <w:hideMark/>
          </w:tcPr>
          <w:p w:rsidR="00F53613" w:rsidRPr="00B65DE3" w:rsidRDefault="00F53613" w:rsidP="0081333E">
            <w:pPr>
              <w:cnfStyle w:val="000000000000" w:firstRow="0" w:lastRow="0" w:firstColumn="0" w:lastColumn="0" w:oddVBand="0" w:evenVBand="0" w:oddHBand="0" w:evenHBand="0" w:firstRowFirstColumn="0" w:firstRowLastColumn="0" w:lastRowFirstColumn="0" w:lastRowLastColumn="0"/>
              <w:rPr>
                <w:sz w:val="22"/>
              </w:rPr>
            </w:pPr>
            <w:r w:rsidRPr="00B65DE3">
              <w:rPr>
                <w:sz w:val="22"/>
              </w:rPr>
              <w:t>North Metro Alcohol Drug Service</w:t>
            </w:r>
          </w:p>
        </w:tc>
        <w:tc>
          <w:tcPr>
            <w:tcW w:w="1600" w:type="pct"/>
          </w:tcPr>
          <w:p w:rsidR="00F53613" w:rsidRPr="00B65DE3" w:rsidRDefault="000A772F" w:rsidP="009B44C8">
            <w:pPr>
              <w:cnfStyle w:val="000000000000" w:firstRow="0" w:lastRow="0" w:firstColumn="0" w:lastColumn="0" w:oddVBand="0" w:evenVBand="0" w:oddHBand="0" w:evenHBand="0" w:firstRowFirstColumn="0" w:firstRowLastColumn="0" w:lastRowFirstColumn="0" w:lastRowLastColumn="0"/>
              <w:rPr>
                <w:sz w:val="22"/>
                <w:u w:val="single"/>
              </w:rPr>
            </w:pPr>
            <w:hyperlink r:id="rId51" w:history="1">
              <w:r w:rsidR="00F53613" w:rsidRPr="00B65DE3">
                <w:rPr>
                  <w:rStyle w:val="Hyperlink"/>
                  <w:sz w:val="22"/>
                </w:rPr>
                <w:t>Theo.Semuntu@health.wa.gov.au</w:t>
              </w:r>
            </w:hyperlink>
          </w:p>
        </w:tc>
      </w:tr>
    </w:tbl>
    <w:p w:rsidR="0067564B" w:rsidRDefault="0067564B" w:rsidP="00743BE0">
      <w:pPr>
        <w:rPr>
          <w:rFonts w:cs="Arial"/>
          <w:szCs w:val="24"/>
        </w:rPr>
      </w:pPr>
    </w:p>
    <w:p w:rsidR="00904597" w:rsidRDefault="00904597" w:rsidP="00743BE0">
      <w:pPr>
        <w:rPr>
          <w:rFonts w:ascii="Calibri" w:hAnsi="Calibri" w:cs="Arial"/>
          <w:b/>
          <w:szCs w:val="24"/>
        </w:rPr>
      </w:pPr>
    </w:p>
    <w:p w:rsidR="00063270" w:rsidRDefault="00063270" w:rsidP="00743BE0">
      <w:pPr>
        <w:rPr>
          <w:rFonts w:ascii="Calibri" w:hAnsi="Calibri" w:cs="Arial"/>
          <w:b/>
          <w:szCs w:val="24"/>
        </w:rPr>
      </w:pPr>
    </w:p>
    <w:p w:rsidR="00063270" w:rsidRDefault="00063270" w:rsidP="00743BE0">
      <w:pPr>
        <w:rPr>
          <w:rFonts w:ascii="Calibri" w:hAnsi="Calibri" w:cs="Arial"/>
          <w:b/>
          <w:szCs w:val="24"/>
        </w:rPr>
      </w:pPr>
    </w:p>
    <w:p w:rsidR="00063270" w:rsidRDefault="00063270" w:rsidP="00743BE0">
      <w:pPr>
        <w:rPr>
          <w:rFonts w:ascii="Calibri" w:hAnsi="Calibri" w:cs="Arial"/>
          <w:b/>
          <w:szCs w:val="24"/>
        </w:rPr>
      </w:pPr>
    </w:p>
    <w:p w:rsidR="00904597" w:rsidRDefault="00904597" w:rsidP="00743BE0">
      <w:pPr>
        <w:rPr>
          <w:rFonts w:ascii="Calibri" w:hAnsi="Calibri" w:cs="Arial"/>
          <w:b/>
          <w:szCs w:val="24"/>
        </w:rPr>
      </w:pPr>
    </w:p>
    <w:p w:rsidR="00904597" w:rsidRDefault="00904597" w:rsidP="00743BE0">
      <w:pPr>
        <w:rPr>
          <w:rFonts w:ascii="Calibri" w:hAnsi="Calibri" w:cs="Arial"/>
          <w:b/>
          <w:szCs w:val="24"/>
        </w:rPr>
      </w:pPr>
    </w:p>
    <w:p w:rsidR="00904597" w:rsidRDefault="00904597" w:rsidP="00743BE0">
      <w:pPr>
        <w:rPr>
          <w:rFonts w:ascii="Calibri" w:hAnsi="Calibri" w:cs="Arial"/>
          <w:b/>
          <w:szCs w:val="24"/>
        </w:rPr>
      </w:pPr>
    </w:p>
    <w:p w:rsidR="00904597" w:rsidRDefault="00904597" w:rsidP="00743BE0">
      <w:pPr>
        <w:rPr>
          <w:rFonts w:ascii="Calibri" w:hAnsi="Calibri" w:cs="Arial"/>
          <w:b/>
          <w:szCs w:val="24"/>
        </w:rPr>
      </w:pPr>
    </w:p>
    <w:p w:rsidR="00904597" w:rsidRDefault="00904597" w:rsidP="00743BE0">
      <w:pPr>
        <w:rPr>
          <w:rFonts w:ascii="Calibri" w:hAnsi="Calibri" w:cs="Arial"/>
          <w:b/>
          <w:szCs w:val="24"/>
        </w:rPr>
      </w:pPr>
    </w:p>
    <w:p w:rsidR="00063270" w:rsidRDefault="00063270" w:rsidP="00743BE0">
      <w:pPr>
        <w:rPr>
          <w:rFonts w:ascii="Calibri" w:hAnsi="Calibri" w:cs="Arial"/>
          <w:b/>
          <w:szCs w:val="24"/>
        </w:rPr>
      </w:pPr>
    </w:p>
    <w:p w:rsidR="00063270" w:rsidRDefault="00063270" w:rsidP="00743BE0">
      <w:pPr>
        <w:rPr>
          <w:rFonts w:ascii="Calibri" w:hAnsi="Calibri" w:cs="Arial"/>
          <w:b/>
          <w:szCs w:val="24"/>
        </w:rPr>
      </w:pPr>
    </w:p>
    <w:p w:rsidR="00063270" w:rsidRDefault="00063270" w:rsidP="00743BE0">
      <w:pPr>
        <w:rPr>
          <w:rFonts w:ascii="Calibri" w:hAnsi="Calibri" w:cs="Arial"/>
          <w:b/>
          <w:szCs w:val="24"/>
        </w:rPr>
      </w:pPr>
    </w:p>
    <w:p w:rsidR="00063270" w:rsidRDefault="00063270" w:rsidP="00743BE0">
      <w:pPr>
        <w:rPr>
          <w:rFonts w:ascii="Calibri" w:hAnsi="Calibri" w:cs="Arial"/>
          <w:b/>
          <w:szCs w:val="24"/>
        </w:rPr>
      </w:pPr>
    </w:p>
    <w:p w:rsidR="00904597" w:rsidRDefault="00904597" w:rsidP="00743BE0">
      <w:pPr>
        <w:rPr>
          <w:rFonts w:cs="Arial"/>
          <w:szCs w:val="24"/>
        </w:rPr>
      </w:pPr>
      <w:r w:rsidRPr="00EB3898">
        <w:rPr>
          <w:rFonts w:ascii="Calibri" w:hAnsi="Calibri" w:cs="Arial"/>
          <w:b/>
          <w:szCs w:val="24"/>
        </w:rPr>
        <w:t xml:space="preserve">The Multicultural Health Diversity Café is hosted by the </w:t>
      </w:r>
      <w:r w:rsidRPr="00EB3898">
        <w:rPr>
          <w:rFonts w:ascii="Calibri" w:hAnsi="Calibri" w:cs="Arial"/>
          <w:szCs w:val="24"/>
        </w:rPr>
        <w:t>Cultural Diversity Unit (CDU)</w:t>
      </w:r>
      <w:r w:rsidRPr="00EB3898">
        <w:rPr>
          <w:rFonts w:ascii="Calibri" w:hAnsi="Calibri" w:cs="Arial"/>
          <w:b/>
          <w:szCs w:val="24"/>
        </w:rPr>
        <w:t>, Chronic Disease Prevention Directorate, Public Health and Clinical Services Division, Department of Health. The CDU provides expert advice and strategic leadership to develop culturally competent and linguistically appropriate health services and programs to enable equitable access, safe and high quality health care for people from culturally and linguistically diverse (CaLD) populations.</w:t>
      </w:r>
    </w:p>
    <w:p w:rsidR="00904597" w:rsidRPr="00904597" w:rsidRDefault="000A772F" w:rsidP="00904597">
      <w:pPr>
        <w:rPr>
          <w:rFonts w:cs="Arial"/>
          <w:b/>
          <w:szCs w:val="24"/>
        </w:rPr>
      </w:pPr>
      <w:hyperlink r:id="rId52" w:history="1">
        <w:r w:rsidR="00904597" w:rsidRPr="00904597">
          <w:rPr>
            <w:rStyle w:val="Hyperlink"/>
            <w:rFonts w:cs="Arial"/>
            <w:szCs w:val="24"/>
          </w:rPr>
          <w:t>www.health.wa.gov.au/multiculturalhealth/home/</w:t>
        </w:r>
      </w:hyperlink>
      <w:r w:rsidR="00904597" w:rsidRPr="00904597">
        <w:rPr>
          <w:rFonts w:cs="Arial"/>
          <w:b/>
          <w:szCs w:val="24"/>
        </w:rPr>
        <w:t xml:space="preserve"> </w:t>
      </w:r>
    </w:p>
    <w:p w:rsidR="00904597" w:rsidRDefault="00904597" w:rsidP="00743BE0">
      <w:pPr>
        <w:rPr>
          <w:rFonts w:cs="Arial"/>
          <w:szCs w:val="24"/>
        </w:rPr>
      </w:pPr>
    </w:p>
    <w:p w:rsidR="00904597" w:rsidRPr="002714E4" w:rsidRDefault="00904597" w:rsidP="00743BE0">
      <w:pPr>
        <w:rPr>
          <w:rFonts w:cs="Arial"/>
          <w:szCs w:val="24"/>
        </w:rPr>
        <w:sectPr w:rsidR="00904597" w:rsidRPr="002714E4" w:rsidSect="00004CE4">
          <w:headerReference w:type="default" r:id="rId53"/>
          <w:footerReference w:type="default" r:id="rId54"/>
          <w:pgSz w:w="11906" w:h="16838"/>
          <w:pgMar w:top="993" w:right="849" w:bottom="709" w:left="709" w:header="709" w:footer="397" w:gutter="0"/>
          <w:pgNumType w:start="1"/>
          <w:cols w:space="708"/>
          <w:docGrid w:linePitch="360"/>
        </w:sectPr>
      </w:pPr>
    </w:p>
    <w:p w:rsidR="00B3718F" w:rsidRPr="002714E4" w:rsidRDefault="00037C64" w:rsidP="00AC6FB5">
      <w:pPr>
        <w:spacing w:after="3960"/>
        <w:ind w:left="-851"/>
        <w:rPr>
          <w:rStyle w:val="Bold"/>
          <w:rFonts w:cs="Arial"/>
          <w:color w:val="5A2476"/>
          <w:szCs w:val="24"/>
        </w:rPr>
      </w:pPr>
      <w:r w:rsidRPr="002714E4">
        <w:rPr>
          <w:rFonts w:cs="Arial"/>
          <w:b/>
          <w:noProof/>
          <w:color w:val="5A2476"/>
          <w:szCs w:val="24"/>
          <w:lang w:eastAsia="en-AU"/>
        </w:rPr>
        <w:drawing>
          <wp:inline distT="0" distB="0" distL="0" distR="0" wp14:anchorId="6DAA8541" wp14:editId="41C6F531">
            <wp:extent cx="7558405" cy="1780670"/>
            <wp:effectExtent l="0" t="0" r="4445" b="0"/>
            <wp:docPr id="4" name="Picture 5" descr="Department of Health swoosh graphic" title="Arte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partment of Health swoosh graphic" title="Artefact"/>
                    <pic:cNvPicPr/>
                  </pic:nvPicPr>
                  <pic:blipFill>
                    <a:blip r:embed="rId11">
                      <a:extLst>
                        <a:ext uri="{28A0092B-C50C-407E-A947-70E740481C1C}">
                          <a14:useLocalDpi xmlns:a14="http://schemas.microsoft.com/office/drawing/2010/main" val="0"/>
                        </a:ext>
                      </a:extLst>
                    </a:blip>
                    <a:stretch>
                      <a:fillRect/>
                    </a:stretch>
                  </pic:blipFill>
                  <pic:spPr>
                    <a:xfrm>
                      <a:off x="0" y="0"/>
                      <a:ext cx="7558405" cy="1780540"/>
                    </a:xfrm>
                    <a:prstGeom prst="rect">
                      <a:avLst/>
                    </a:prstGeom>
                  </pic:spPr>
                </pic:pic>
              </a:graphicData>
            </a:graphic>
          </wp:inline>
        </w:drawing>
      </w:r>
    </w:p>
    <w:p w:rsidR="000A06FA" w:rsidRPr="002714E4" w:rsidRDefault="00037C64" w:rsidP="00F62BCC">
      <w:pPr>
        <w:spacing w:after="360"/>
        <w:rPr>
          <w:rStyle w:val="Bold"/>
          <w:rFonts w:cs="Arial"/>
          <w:color w:val="5A2476"/>
          <w:szCs w:val="24"/>
        </w:rPr>
      </w:pPr>
      <w:r w:rsidRPr="002714E4">
        <w:rPr>
          <w:rFonts w:cs="Arial"/>
          <w:b/>
          <w:noProof/>
          <w:color w:val="5A2476"/>
          <w:szCs w:val="24"/>
          <w:lang w:eastAsia="en-AU"/>
        </w:rPr>
        <w:drawing>
          <wp:inline distT="0" distB="0" distL="0" distR="0" wp14:anchorId="26650E54" wp14:editId="0DE370A1">
            <wp:extent cx="669290" cy="669290"/>
            <wp:effectExtent l="0" t="0" r="0" b="0"/>
            <wp:docPr id="5" name="Picture 2" descr="Scan this QR code with your smart phone to go the WA Health website" title="www.health.wa.gov.au QR Cod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55"/>
                    </pic:cNvPr>
                    <pic:cNvPicPr/>
                  </pic:nvPicPr>
                  <pic:blipFill>
                    <a:blip r:embed="rId56">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inline>
        </w:drawing>
      </w:r>
    </w:p>
    <w:p w:rsidR="00375931" w:rsidRPr="002714E4" w:rsidRDefault="00743BE0" w:rsidP="000C1184">
      <w:pPr>
        <w:spacing w:after="240"/>
        <w:rPr>
          <w:rFonts w:cs="Arial"/>
          <w:b/>
          <w:szCs w:val="24"/>
        </w:rPr>
      </w:pPr>
      <w:r w:rsidRPr="002714E4">
        <w:rPr>
          <w:rFonts w:cs="Arial"/>
          <w:b/>
          <w:szCs w:val="24"/>
        </w:rPr>
        <w:t>This document can be made avai</w:t>
      </w:r>
      <w:r w:rsidR="00427800" w:rsidRPr="002714E4">
        <w:rPr>
          <w:rFonts w:cs="Arial"/>
          <w:b/>
          <w:szCs w:val="24"/>
        </w:rPr>
        <w:t xml:space="preserve">lable in alternative formats </w:t>
      </w:r>
      <w:r w:rsidR="000C1184" w:rsidRPr="002714E4">
        <w:rPr>
          <w:rFonts w:cs="Arial"/>
          <w:b/>
          <w:szCs w:val="24"/>
        </w:rPr>
        <w:br/>
      </w:r>
      <w:r w:rsidR="00427800" w:rsidRPr="002714E4">
        <w:rPr>
          <w:rFonts w:cs="Arial"/>
          <w:b/>
          <w:szCs w:val="24"/>
        </w:rPr>
        <w:t xml:space="preserve">on </w:t>
      </w:r>
      <w:r w:rsidRPr="002714E4">
        <w:rPr>
          <w:rFonts w:cs="Arial"/>
          <w:b/>
          <w:szCs w:val="24"/>
        </w:rPr>
        <w:t>request for a person with a disability.</w:t>
      </w:r>
    </w:p>
    <w:p w:rsidR="00743BE0" w:rsidRPr="002714E4" w:rsidRDefault="00183A46" w:rsidP="000C1184">
      <w:pPr>
        <w:spacing w:after="300"/>
        <w:ind w:right="-1"/>
        <w:rPr>
          <w:rFonts w:cs="Arial"/>
          <w:szCs w:val="24"/>
        </w:rPr>
      </w:pPr>
      <w:r w:rsidRPr="002714E4">
        <w:rPr>
          <w:rFonts w:cs="Arial"/>
          <w:szCs w:val="24"/>
        </w:rPr>
        <w:t>© Department of Health 2014</w:t>
      </w:r>
    </w:p>
    <w:p w:rsidR="00EF313F" w:rsidRPr="002714E4" w:rsidRDefault="0000010A" w:rsidP="000C1184">
      <w:pPr>
        <w:pStyle w:val="TEXT"/>
        <w:spacing w:line="240" w:lineRule="auto"/>
        <w:ind w:right="-1"/>
        <w:rPr>
          <w:rFonts w:ascii="Arial" w:hAnsi="Arial" w:cs="Arial"/>
        </w:rPr>
      </w:pPr>
      <w:r w:rsidRPr="002714E4">
        <w:rPr>
          <w:rFonts w:ascii="Arial" w:hAnsi="Arial" w:cs="Arial"/>
        </w:rPr>
        <w:t xml:space="preserve">Copyright to this material is vested in the State of Western Australia unless otherwise indicated. Apart from any fair dealing for the purposes of private study, research, criticism or review, as permitted under the provisions of the </w:t>
      </w:r>
      <w:r w:rsidRPr="002714E4">
        <w:rPr>
          <w:rFonts w:ascii="Arial" w:hAnsi="Arial" w:cs="Arial"/>
          <w:i/>
          <w:iCs/>
        </w:rPr>
        <w:t>Copyright Act 1968</w:t>
      </w:r>
      <w:r w:rsidRPr="002714E4">
        <w:rPr>
          <w:rFonts w:ascii="Arial" w:hAnsi="Arial" w:cs="Arial"/>
        </w:rPr>
        <w:t>, no part may be reproduced or re-used for any purposes whatsoever without written permission of the State of Western Australia.</w:t>
      </w:r>
    </w:p>
    <w:sectPr w:rsidR="00EF313F" w:rsidRPr="002714E4" w:rsidSect="00063270">
      <w:headerReference w:type="default" r:id="rId57"/>
      <w:footerReference w:type="default" r:id="rId58"/>
      <w:pgSz w:w="11906" w:h="16838"/>
      <w:pgMar w:top="5245" w:right="849" w:bottom="142" w:left="851"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2F" w:rsidRDefault="000A772F" w:rsidP="00743BE0">
      <w:pPr>
        <w:spacing w:after="0"/>
      </w:pPr>
      <w:r>
        <w:separator/>
      </w:r>
    </w:p>
  </w:endnote>
  <w:endnote w:type="continuationSeparator" w:id="0">
    <w:p w:rsidR="000A772F" w:rsidRDefault="000A772F"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0" w:rsidRPr="006C3A19" w:rsidRDefault="00531F70" w:rsidP="00F34BF2">
    <w:pPr>
      <w:spacing w:after="240"/>
      <w:rPr>
        <w:b/>
        <w:color w:val="5A2476"/>
        <w:sz w:val="36"/>
        <w:szCs w:val="36"/>
      </w:rPr>
    </w:pPr>
    <w:r w:rsidRPr="006C3A19">
      <w:rPr>
        <w:rStyle w:val="Bold"/>
        <w:color w:val="5A2476"/>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0" w:rsidRPr="00375931" w:rsidRDefault="00531F70" w:rsidP="00771E1C">
    <w:pPr>
      <w:pStyle w:val="Footer"/>
    </w:pPr>
    <w:r>
      <w:fldChar w:fldCharType="begin"/>
    </w:r>
    <w:r>
      <w:instrText xml:space="preserve"> PAGE   \* MERGEFORMAT </w:instrText>
    </w:r>
    <w:r>
      <w:fldChar w:fldCharType="separate"/>
    </w:r>
    <w:r w:rsidR="00890A5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0" w:rsidRDefault="00531F70"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2F" w:rsidRDefault="000A772F" w:rsidP="00743BE0">
      <w:pPr>
        <w:spacing w:after="0"/>
      </w:pPr>
      <w:r>
        <w:separator/>
      </w:r>
    </w:p>
  </w:footnote>
  <w:footnote w:type="continuationSeparator" w:id="0">
    <w:p w:rsidR="000A772F" w:rsidRDefault="000A772F"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0" w:rsidRDefault="00531F70">
    <w:pPr>
      <w:pStyle w:val="Header"/>
    </w:pPr>
    <w:r>
      <w:rPr>
        <w:noProof/>
        <w:lang w:eastAsia="en-AU"/>
      </w:rPr>
      <w:drawing>
        <wp:inline distT="0" distB="0" distL="0" distR="0" wp14:anchorId="0F3F6AF2" wp14:editId="0EF68921">
          <wp:extent cx="3101340" cy="543918"/>
          <wp:effectExtent l="0" t="0" r="3810" b="8890"/>
          <wp:docPr id="8" name="Picture 8"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1340" cy="543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0" w:rsidRDefault="00531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70" w:rsidRDefault="00531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47D"/>
    <w:multiLevelType w:val="hybridMultilevel"/>
    <w:tmpl w:val="6E74BE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933F18"/>
    <w:multiLevelType w:val="hybridMultilevel"/>
    <w:tmpl w:val="9F04FD74"/>
    <w:lvl w:ilvl="0" w:tplc="FCC4B43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03B8D"/>
    <w:multiLevelType w:val="hybridMultilevel"/>
    <w:tmpl w:val="AC5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81312"/>
    <w:multiLevelType w:val="hybridMultilevel"/>
    <w:tmpl w:val="800A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067F2"/>
    <w:multiLevelType w:val="hybridMultilevel"/>
    <w:tmpl w:val="FF3E8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1227F4"/>
    <w:multiLevelType w:val="hybridMultilevel"/>
    <w:tmpl w:val="F85C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576BE"/>
    <w:multiLevelType w:val="hybridMultilevel"/>
    <w:tmpl w:val="4AC4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45986"/>
    <w:multiLevelType w:val="hybridMultilevel"/>
    <w:tmpl w:val="3E20CE9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FC79CD"/>
    <w:multiLevelType w:val="hybridMultilevel"/>
    <w:tmpl w:val="7D549B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B0135D"/>
    <w:multiLevelType w:val="hybridMultilevel"/>
    <w:tmpl w:val="D50834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2FF62F1"/>
    <w:multiLevelType w:val="hybridMultilevel"/>
    <w:tmpl w:val="EE60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1B1386"/>
    <w:multiLevelType w:val="hybridMultilevel"/>
    <w:tmpl w:val="5E02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AF59D7"/>
    <w:multiLevelType w:val="hybridMultilevel"/>
    <w:tmpl w:val="4296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BD0D43"/>
    <w:multiLevelType w:val="hybridMultilevel"/>
    <w:tmpl w:val="F1946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8444CD"/>
    <w:multiLevelType w:val="hybridMultilevel"/>
    <w:tmpl w:val="F3A211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5D56D7"/>
    <w:multiLevelType w:val="hybridMultilevel"/>
    <w:tmpl w:val="6DA00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8"/>
  </w:num>
  <w:num w:numId="5">
    <w:abstractNumId w:val="7"/>
  </w:num>
  <w:num w:numId="6">
    <w:abstractNumId w:val="10"/>
  </w:num>
  <w:num w:numId="7">
    <w:abstractNumId w:val="15"/>
  </w:num>
  <w:num w:numId="8">
    <w:abstractNumId w:val="12"/>
  </w:num>
  <w:num w:numId="9">
    <w:abstractNumId w:val="1"/>
  </w:num>
  <w:num w:numId="10">
    <w:abstractNumId w:val="2"/>
  </w:num>
  <w:num w:numId="11">
    <w:abstractNumId w:val="13"/>
  </w:num>
  <w:num w:numId="12">
    <w:abstractNumId w:val="6"/>
  </w:num>
  <w:num w:numId="13">
    <w:abstractNumId w:val="11"/>
  </w:num>
  <w:num w:numId="14">
    <w:abstractNumId w:val="4"/>
  </w:num>
  <w:num w:numId="15">
    <w:abstractNumId w:val="5"/>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70"/>
    <w:rsid w:val="0000010A"/>
    <w:rsid w:val="000007F0"/>
    <w:rsid w:val="000031F3"/>
    <w:rsid w:val="00004CE4"/>
    <w:rsid w:val="000058CE"/>
    <w:rsid w:val="00015C38"/>
    <w:rsid w:val="00025CBF"/>
    <w:rsid w:val="00031FA4"/>
    <w:rsid w:val="00037C64"/>
    <w:rsid w:val="00044329"/>
    <w:rsid w:val="00063270"/>
    <w:rsid w:val="00063EC5"/>
    <w:rsid w:val="00064D02"/>
    <w:rsid w:val="0007234C"/>
    <w:rsid w:val="00072940"/>
    <w:rsid w:val="00082A5D"/>
    <w:rsid w:val="0009641F"/>
    <w:rsid w:val="000A018D"/>
    <w:rsid w:val="000A06FA"/>
    <w:rsid w:val="000A772F"/>
    <w:rsid w:val="000C1184"/>
    <w:rsid w:val="000C17E9"/>
    <w:rsid w:val="000D1EB9"/>
    <w:rsid w:val="000D2745"/>
    <w:rsid w:val="000D36AC"/>
    <w:rsid w:val="000D4131"/>
    <w:rsid w:val="000E3765"/>
    <w:rsid w:val="000F6C43"/>
    <w:rsid w:val="00107689"/>
    <w:rsid w:val="0011226D"/>
    <w:rsid w:val="00113F58"/>
    <w:rsid w:val="00114733"/>
    <w:rsid w:val="0011570D"/>
    <w:rsid w:val="00120769"/>
    <w:rsid w:val="00122AEB"/>
    <w:rsid w:val="00124FE8"/>
    <w:rsid w:val="00126022"/>
    <w:rsid w:val="001401D2"/>
    <w:rsid w:val="00142054"/>
    <w:rsid w:val="001437E0"/>
    <w:rsid w:val="0014784D"/>
    <w:rsid w:val="00153E91"/>
    <w:rsid w:val="0015765B"/>
    <w:rsid w:val="001611D3"/>
    <w:rsid w:val="0016439E"/>
    <w:rsid w:val="00167285"/>
    <w:rsid w:val="001710CA"/>
    <w:rsid w:val="00171B7B"/>
    <w:rsid w:val="00183A46"/>
    <w:rsid w:val="00185309"/>
    <w:rsid w:val="00193F4D"/>
    <w:rsid w:val="00195980"/>
    <w:rsid w:val="001A1544"/>
    <w:rsid w:val="001B5335"/>
    <w:rsid w:val="001C3696"/>
    <w:rsid w:val="001C3D0F"/>
    <w:rsid w:val="001C444B"/>
    <w:rsid w:val="001C54C7"/>
    <w:rsid w:val="001C5BA9"/>
    <w:rsid w:val="001C7D1F"/>
    <w:rsid w:val="001C7DF4"/>
    <w:rsid w:val="001E1095"/>
    <w:rsid w:val="001E61A5"/>
    <w:rsid w:val="001F3861"/>
    <w:rsid w:val="001F6030"/>
    <w:rsid w:val="001F68E9"/>
    <w:rsid w:val="0020089E"/>
    <w:rsid w:val="00201A1A"/>
    <w:rsid w:val="00204D71"/>
    <w:rsid w:val="002057D5"/>
    <w:rsid w:val="002131CB"/>
    <w:rsid w:val="002203F2"/>
    <w:rsid w:val="00220E8F"/>
    <w:rsid w:val="00231866"/>
    <w:rsid w:val="00232BCB"/>
    <w:rsid w:val="002506B5"/>
    <w:rsid w:val="00251B9C"/>
    <w:rsid w:val="0025373C"/>
    <w:rsid w:val="0026050F"/>
    <w:rsid w:val="002651C8"/>
    <w:rsid w:val="00270979"/>
    <w:rsid w:val="002714E4"/>
    <w:rsid w:val="00274854"/>
    <w:rsid w:val="0027677C"/>
    <w:rsid w:val="002778DB"/>
    <w:rsid w:val="00282FB6"/>
    <w:rsid w:val="00291089"/>
    <w:rsid w:val="002947A8"/>
    <w:rsid w:val="00297A67"/>
    <w:rsid w:val="002A7A1D"/>
    <w:rsid w:val="002C5516"/>
    <w:rsid w:val="002C79B7"/>
    <w:rsid w:val="002C7D7D"/>
    <w:rsid w:val="002D4573"/>
    <w:rsid w:val="002D7412"/>
    <w:rsid w:val="002E3D9B"/>
    <w:rsid w:val="002E4A74"/>
    <w:rsid w:val="002E6712"/>
    <w:rsid w:val="002E6C9B"/>
    <w:rsid w:val="002F0915"/>
    <w:rsid w:val="002F680C"/>
    <w:rsid w:val="002F7793"/>
    <w:rsid w:val="00300847"/>
    <w:rsid w:val="00310460"/>
    <w:rsid w:val="0031750D"/>
    <w:rsid w:val="003329F4"/>
    <w:rsid w:val="00332D4E"/>
    <w:rsid w:val="003437DD"/>
    <w:rsid w:val="003472CF"/>
    <w:rsid w:val="00355004"/>
    <w:rsid w:val="00360D5A"/>
    <w:rsid w:val="00367085"/>
    <w:rsid w:val="00367C07"/>
    <w:rsid w:val="00375931"/>
    <w:rsid w:val="00375B43"/>
    <w:rsid w:val="00383605"/>
    <w:rsid w:val="003929E7"/>
    <w:rsid w:val="00397D96"/>
    <w:rsid w:val="003D260F"/>
    <w:rsid w:val="003E4D12"/>
    <w:rsid w:val="003E5503"/>
    <w:rsid w:val="004032F9"/>
    <w:rsid w:val="00416D0F"/>
    <w:rsid w:val="004267D7"/>
    <w:rsid w:val="00427800"/>
    <w:rsid w:val="00433B0D"/>
    <w:rsid w:val="004444FF"/>
    <w:rsid w:val="004447AF"/>
    <w:rsid w:val="00444EDA"/>
    <w:rsid w:val="004506BE"/>
    <w:rsid w:val="00451596"/>
    <w:rsid w:val="00455F19"/>
    <w:rsid w:val="00460388"/>
    <w:rsid w:val="004608E9"/>
    <w:rsid w:val="0046240C"/>
    <w:rsid w:val="00466DB9"/>
    <w:rsid w:val="00470C6D"/>
    <w:rsid w:val="00471692"/>
    <w:rsid w:val="00481F4B"/>
    <w:rsid w:val="004862B9"/>
    <w:rsid w:val="004A0019"/>
    <w:rsid w:val="004A2FF5"/>
    <w:rsid w:val="004A609E"/>
    <w:rsid w:val="004B5224"/>
    <w:rsid w:val="004B5530"/>
    <w:rsid w:val="004C185D"/>
    <w:rsid w:val="004C2780"/>
    <w:rsid w:val="004C6976"/>
    <w:rsid w:val="004D01F4"/>
    <w:rsid w:val="004D6478"/>
    <w:rsid w:val="004F2C76"/>
    <w:rsid w:val="004F7D31"/>
    <w:rsid w:val="0050731C"/>
    <w:rsid w:val="00531F70"/>
    <w:rsid w:val="00533D12"/>
    <w:rsid w:val="00533EEB"/>
    <w:rsid w:val="00535522"/>
    <w:rsid w:val="00535E0C"/>
    <w:rsid w:val="00537214"/>
    <w:rsid w:val="00544235"/>
    <w:rsid w:val="00550256"/>
    <w:rsid w:val="0055508C"/>
    <w:rsid w:val="00563D9B"/>
    <w:rsid w:val="0056687D"/>
    <w:rsid w:val="0056716B"/>
    <w:rsid w:val="00572912"/>
    <w:rsid w:val="0058381F"/>
    <w:rsid w:val="005949AC"/>
    <w:rsid w:val="005A0C8E"/>
    <w:rsid w:val="005A409E"/>
    <w:rsid w:val="005A78DC"/>
    <w:rsid w:val="005C4481"/>
    <w:rsid w:val="005C46D7"/>
    <w:rsid w:val="005C531A"/>
    <w:rsid w:val="005D161D"/>
    <w:rsid w:val="005D2219"/>
    <w:rsid w:val="005D4802"/>
    <w:rsid w:val="005D5650"/>
    <w:rsid w:val="005E0316"/>
    <w:rsid w:val="005E072B"/>
    <w:rsid w:val="005E7783"/>
    <w:rsid w:val="005F208A"/>
    <w:rsid w:val="00603C64"/>
    <w:rsid w:val="00616D44"/>
    <w:rsid w:val="006226AA"/>
    <w:rsid w:val="0062282F"/>
    <w:rsid w:val="00622A2E"/>
    <w:rsid w:val="00633261"/>
    <w:rsid w:val="0064686E"/>
    <w:rsid w:val="006600E4"/>
    <w:rsid w:val="0067564B"/>
    <w:rsid w:val="0067758C"/>
    <w:rsid w:val="006910B0"/>
    <w:rsid w:val="00694CAB"/>
    <w:rsid w:val="006A36B9"/>
    <w:rsid w:val="006A431D"/>
    <w:rsid w:val="006A5F6D"/>
    <w:rsid w:val="006B7349"/>
    <w:rsid w:val="006C1701"/>
    <w:rsid w:val="006C3A19"/>
    <w:rsid w:val="006C3F97"/>
    <w:rsid w:val="006C6284"/>
    <w:rsid w:val="006D199E"/>
    <w:rsid w:val="006D2B92"/>
    <w:rsid w:val="006D3D54"/>
    <w:rsid w:val="006F52D0"/>
    <w:rsid w:val="006F56E9"/>
    <w:rsid w:val="00714886"/>
    <w:rsid w:val="007259B9"/>
    <w:rsid w:val="00725F74"/>
    <w:rsid w:val="00733A9B"/>
    <w:rsid w:val="0073725A"/>
    <w:rsid w:val="007405DA"/>
    <w:rsid w:val="00743BE0"/>
    <w:rsid w:val="00751D27"/>
    <w:rsid w:val="00755196"/>
    <w:rsid w:val="007566A2"/>
    <w:rsid w:val="007617C3"/>
    <w:rsid w:val="0077027C"/>
    <w:rsid w:val="00771E1C"/>
    <w:rsid w:val="00775425"/>
    <w:rsid w:val="007846E2"/>
    <w:rsid w:val="007930F5"/>
    <w:rsid w:val="00794AE4"/>
    <w:rsid w:val="007A15DF"/>
    <w:rsid w:val="007B16CA"/>
    <w:rsid w:val="007B2A48"/>
    <w:rsid w:val="007C3DAF"/>
    <w:rsid w:val="007C4818"/>
    <w:rsid w:val="007C7F59"/>
    <w:rsid w:val="007D4DA6"/>
    <w:rsid w:val="007D793C"/>
    <w:rsid w:val="007E2BE2"/>
    <w:rsid w:val="007F00E6"/>
    <w:rsid w:val="007F183C"/>
    <w:rsid w:val="007F569E"/>
    <w:rsid w:val="007F7581"/>
    <w:rsid w:val="008028B2"/>
    <w:rsid w:val="00811F27"/>
    <w:rsid w:val="0081333E"/>
    <w:rsid w:val="00813A7B"/>
    <w:rsid w:val="00823D04"/>
    <w:rsid w:val="008345BD"/>
    <w:rsid w:val="008358C3"/>
    <w:rsid w:val="00835E82"/>
    <w:rsid w:val="00836FE3"/>
    <w:rsid w:val="00864A07"/>
    <w:rsid w:val="00865F86"/>
    <w:rsid w:val="00867985"/>
    <w:rsid w:val="00867B17"/>
    <w:rsid w:val="008759AA"/>
    <w:rsid w:val="00880157"/>
    <w:rsid w:val="00881846"/>
    <w:rsid w:val="008836F2"/>
    <w:rsid w:val="0088394D"/>
    <w:rsid w:val="00885842"/>
    <w:rsid w:val="00887619"/>
    <w:rsid w:val="00890A58"/>
    <w:rsid w:val="00897837"/>
    <w:rsid w:val="00897CC4"/>
    <w:rsid w:val="008A3946"/>
    <w:rsid w:val="008A5689"/>
    <w:rsid w:val="008B1134"/>
    <w:rsid w:val="008B5F71"/>
    <w:rsid w:val="008B6CC3"/>
    <w:rsid w:val="008C6FB6"/>
    <w:rsid w:val="008C790D"/>
    <w:rsid w:val="008E37B6"/>
    <w:rsid w:val="008F3ADC"/>
    <w:rsid w:val="008F425F"/>
    <w:rsid w:val="008F47A1"/>
    <w:rsid w:val="008F5EF1"/>
    <w:rsid w:val="008F7FE4"/>
    <w:rsid w:val="00904597"/>
    <w:rsid w:val="00904CE8"/>
    <w:rsid w:val="00906201"/>
    <w:rsid w:val="00917B6C"/>
    <w:rsid w:val="00921F13"/>
    <w:rsid w:val="00926503"/>
    <w:rsid w:val="00930DF8"/>
    <w:rsid w:val="009356E3"/>
    <w:rsid w:val="0094539F"/>
    <w:rsid w:val="009455AF"/>
    <w:rsid w:val="0095097A"/>
    <w:rsid w:val="00951A4D"/>
    <w:rsid w:val="00957975"/>
    <w:rsid w:val="00962FE2"/>
    <w:rsid w:val="00964263"/>
    <w:rsid w:val="0096569B"/>
    <w:rsid w:val="009668ED"/>
    <w:rsid w:val="00967B5B"/>
    <w:rsid w:val="00980B70"/>
    <w:rsid w:val="00981C39"/>
    <w:rsid w:val="00981DA1"/>
    <w:rsid w:val="00990D6C"/>
    <w:rsid w:val="00991E0B"/>
    <w:rsid w:val="009934E0"/>
    <w:rsid w:val="00996557"/>
    <w:rsid w:val="009A4679"/>
    <w:rsid w:val="009B0599"/>
    <w:rsid w:val="009B3DA5"/>
    <w:rsid w:val="009B44C8"/>
    <w:rsid w:val="009C72E0"/>
    <w:rsid w:val="009D0807"/>
    <w:rsid w:val="009E101B"/>
    <w:rsid w:val="009E520A"/>
    <w:rsid w:val="009E59FD"/>
    <w:rsid w:val="009E66FF"/>
    <w:rsid w:val="009F5B2B"/>
    <w:rsid w:val="00A01C53"/>
    <w:rsid w:val="00A02481"/>
    <w:rsid w:val="00A050BE"/>
    <w:rsid w:val="00A10C66"/>
    <w:rsid w:val="00A16313"/>
    <w:rsid w:val="00A16C94"/>
    <w:rsid w:val="00A1787B"/>
    <w:rsid w:val="00A35FED"/>
    <w:rsid w:val="00A44866"/>
    <w:rsid w:val="00A44B4C"/>
    <w:rsid w:val="00A52493"/>
    <w:rsid w:val="00A530B4"/>
    <w:rsid w:val="00A57B4B"/>
    <w:rsid w:val="00A60288"/>
    <w:rsid w:val="00A62333"/>
    <w:rsid w:val="00A71D92"/>
    <w:rsid w:val="00A80DF8"/>
    <w:rsid w:val="00A9145A"/>
    <w:rsid w:val="00A91C4C"/>
    <w:rsid w:val="00A97514"/>
    <w:rsid w:val="00AA00C1"/>
    <w:rsid w:val="00AA2142"/>
    <w:rsid w:val="00AA3F63"/>
    <w:rsid w:val="00AA76AC"/>
    <w:rsid w:val="00AB0110"/>
    <w:rsid w:val="00AB105E"/>
    <w:rsid w:val="00AC44EE"/>
    <w:rsid w:val="00AC4C64"/>
    <w:rsid w:val="00AC6FB5"/>
    <w:rsid w:val="00AD0B6D"/>
    <w:rsid w:val="00AD1E39"/>
    <w:rsid w:val="00AE7972"/>
    <w:rsid w:val="00AF0DDA"/>
    <w:rsid w:val="00AF14AD"/>
    <w:rsid w:val="00AF389D"/>
    <w:rsid w:val="00AF45B4"/>
    <w:rsid w:val="00AF7C07"/>
    <w:rsid w:val="00B13F41"/>
    <w:rsid w:val="00B31F59"/>
    <w:rsid w:val="00B3406F"/>
    <w:rsid w:val="00B3718F"/>
    <w:rsid w:val="00B379EB"/>
    <w:rsid w:val="00B65DE3"/>
    <w:rsid w:val="00B74850"/>
    <w:rsid w:val="00B7739F"/>
    <w:rsid w:val="00B812A7"/>
    <w:rsid w:val="00B8598B"/>
    <w:rsid w:val="00B878A4"/>
    <w:rsid w:val="00B91D0A"/>
    <w:rsid w:val="00B920DA"/>
    <w:rsid w:val="00BA6BEB"/>
    <w:rsid w:val="00BB1DBA"/>
    <w:rsid w:val="00BB4D8F"/>
    <w:rsid w:val="00BB5682"/>
    <w:rsid w:val="00BC38F9"/>
    <w:rsid w:val="00BD0681"/>
    <w:rsid w:val="00BD41EB"/>
    <w:rsid w:val="00BE3C2D"/>
    <w:rsid w:val="00BF2FDF"/>
    <w:rsid w:val="00BF5649"/>
    <w:rsid w:val="00C007A6"/>
    <w:rsid w:val="00C06A91"/>
    <w:rsid w:val="00C1102B"/>
    <w:rsid w:val="00C139A7"/>
    <w:rsid w:val="00C150B7"/>
    <w:rsid w:val="00C174CF"/>
    <w:rsid w:val="00C251C0"/>
    <w:rsid w:val="00C26B6E"/>
    <w:rsid w:val="00C41BCD"/>
    <w:rsid w:val="00C57E53"/>
    <w:rsid w:val="00C62A35"/>
    <w:rsid w:val="00C65A28"/>
    <w:rsid w:val="00C671C7"/>
    <w:rsid w:val="00C67EA7"/>
    <w:rsid w:val="00C7143D"/>
    <w:rsid w:val="00C77AA0"/>
    <w:rsid w:val="00C91079"/>
    <w:rsid w:val="00C96959"/>
    <w:rsid w:val="00CA7BF3"/>
    <w:rsid w:val="00CB0AC5"/>
    <w:rsid w:val="00CB1C45"/>
    <w:rsid w:val="00CB29E4"/>
    <w:rsid w:val="00CB3358"/>
    <w:rsid w:val="00CC2891"/>
    <w:rsid w:val="00CD3A91"/>
    <w:rsid w:val="00CD5954"/>
    <w:rsid w:val="00CE502C"/>
    <w:rsid w:val="00CE59C7"/>
    <w:rsid w:val="00CE6491"/>
    <w:rsid w:val="00CF4470"/>
    <w:rsid w:val="00CF64E2"/>
    <w:rsid w:val="00CF7F71"/>
    <w:rsid w:val="00D02F06"/>
    <w:rsid w:val="00D147D4"/>
    <w:rsid w:val="00D20A71"/>
    <w:rsid w:val="00D3408E"/>
    <w:rsid w:val="00D50829"/>
    <w:rsid w:val="00D53805"/>
    <w:rsid w:val="00D7240A"/>
    <w:rsid w:val="00D741DD"/>
    <w:rsid w:val="00D748B1"/>
    <w:rsid w:val="00D91533"/>
    <w:rsid w:val="00D9301F"/>
    <w:rsid w:val="00D955EB"/>
    <w:rsid w:val="00DA2037"/>
    <w:rsid w:val="00DA3526"/>
    <w:rsid w:val="00DA7617"/>
    <w:rsid w:val="00DB05F3"/>
    <w:rsid w:val="00DC092F"/>
    <w:rsid w:val="00DC6108"/>
    <w:rsid w:val="00DE2BE1"/>
    <w:rsid w:val="00DE4BFE"/>
    <w:rsid w:val="00DE6817"/>
    <w:rsid w:val="00E04073"/>
    <w:rsid w:val="00E14ACD"/>
    <w:rsid w:val="00E1680D"/>
    <w:rsid w:val="00E1772A"/>
    <w:rsid w:val="00E219EB"/>
    <w:rsid w:val="00E26E80"/>
    <w:rsid w:val="00E40563"/>
    <w:rsid w:val="00E47483"/>
    <w:rsid w:val="00E62270"/>
    <w:rsid w:val="00E710DF"/>
    <w:rsid w:val="00E725D3"/>
    <w:rsid w:val="00E73794"/>
    <w:rsid w:val="00E7624B"/>
    <w:rsid w:val="00E85B71"/>
    <w:rsid w:val="00E9207A"/>
    <w:rsid w:val="00E965F5"/>
    <w:rsid w:val="00EA3ED9"/>
    <w:rsid w:val="00EA4D4F"/>
    <w:rsid w:val="00EC175C"/>
    <w:rsid w:val="00ED3298"/>
    <w:rsid w:val="00EE116B"/>
    <w:rsid w:val="00EE1BC3"/>
    <w:rsid w:val="00EE2547"/>
    <w:rsid w:val="00EF313F"/>
    <w:rsid w:val="00EF3DDA"/>
    <w:rsid w:val="00EF45EC"/>
    <w:rsid w:val="00F01075"/>
    <w:rsid w:val="00F01F2C"/>
    <w:rsid w:val="00F02D25"/>
    <w:rsid w:val="00F04ECB"/>
    <w:rsid w:val="00F06F15"/>
    <w:rsid w:val="00F165F0"/>
    <w:rsid w:val="00F17A31"/>
    <w:rsid w:val="00F207A4"/>
    <w:rsid w:val="00F22D54"/>
    <w:rsid w:val="00F26DD8"/>
    <w:rsid w:val="00F31628"/>
    <w:rsid w:val="00F34BF2"/>
    <w:rsid w:val="00F37E54"/>
    <w:rsid w:val="00F51FD9"/>
    <w:rsid w:val="00F53613"/>
    <w:rsid w:val="00F572AE"/>
    <w:rsid w:val="00F60D2E"/>
    <w:rsid w:val="00F614C7"/>
    <w:rsid w:val="00F62BCC"/>
    <w:rsid w:val="00F62F90"/>
    <w:rsid w:val="00F645AA"/>
    <w:rsid w:val="00F65E5F"/>
    <w:rsid w:val="00F94E9B"/>
    <w:rsid w:val="00F95EA4"/>
    <w:rsid w:val="00F97E61"/>
    <w:rsid w:val="00FA22FF"/>
    <w:rsid w:val="00FB25D3"/>
    <w:rsid w:val="00FB5156"/>
    <w:rsid w:val="00FC6028"/>
    <w:rsid w:val="00FC6253"/>
    <w:rsid w:val="00FD16F9"/>
    <w:rsid w:val="00FE621E"/>
    <w:rsid w:val="00FE7E7B"/>
    <w:rsid w:val="00FF0D8D"/>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0"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5A2476"/>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5A2476"/>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5A2476"/>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5A2476"/>
      <w:sz w:val="40"/>
      <w:szCs w:val="28"/>
      <w:lang w:val="en-AU"/>
    </w:rPr>
  </w:style>
  <w:style w:type="character" w:customStyle="1" w:styleId="Heading2Char">
    <w:name w:val="Heading 2 Char"/>
    <w:link w:val="Heading2"/>
    <w:uiPriority w:val="9"/>
    <w:rsid w:val="00A9145A"/>
    <w:rPr>
      <w:rFonts w:ascii="Arial" w:eastAsia="Times New Roman" w:hAnsi="Arial"/>
      <w:b/>
      <w:bCs/>
      <w:color w:val="5A2476"/>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5A2476"/>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Strong">
    <w:name w:val="Strong"/>
    <w:qFormat/>
    <w:rsid w:val="008B6CC3"/>
    <w:rPr>
      <w:b/>
      <w:bCs/>
    </w:rPr>
  </w:style>
  <w:style w:type="paragraph" w:customStyle="1" w:styleId="Default">
    <w:name w:val="Default"/>
    <w:rsid w:val="008B6CC3"/>
    <w:pPr>
      <w:autoSpaceDE w:val="0"/>
      <w:autoSpaceDN w:val="0"/>
      <w:adjustRightInd w:val="0"/>
    </w:pPr>
    <w:rPr>
      <w:rFonts w:ascii="Arial" w:hAnsi="Arial" w:cs="Arial"/>
      <w:color w:val="000000"/>
      <w:sz w:val="24"/>
      <w:szCs w:val="24"/>
    </w:rPr>
  </w:style>
  <w:style w:type="paragraph" w:customStyle="1" w:styleId="Answer">
    <w:name w:val="Answer"/>
    <w:basedOn w:val="Default"/>
    <w:next w:val="Default"/>
    <w:uiPriority w:val="99"/>
    <w:rsid w:val="008B6CC3"/>
    <w:rPr>
      <w:color w:val="auto"/>
    </w:rPr>
  </w:style>
  <w:style w:type="paragraph" w:customStyle="1" w:styleId="Flyerheadline">
    <w:name w:val="Flyer headline"/>
    <w:basedOn w:val="Default"/>
    <w:next w:val="Default"/>
    <w:uiPriority w:val="2"/>
    <w:qFormat/>
    <w:rsid w:val="008B6CC3"/>
    <w:rPr>
      <w:color w:val="auto"/>
    </w:rPr>
  </w:style>
  <w:style w:type="paragraph" w:styleId="NormalWeb">
    <w:name w:val="Normal (Web)"/>
    <w:basedOn w:val="Normal"/>
    <w:uiPriority w:val="99"/>
    <w:semiHidden/>
    <w:rsid w:val="001C7DF4"/>
    <w:rPr>
      <w:rFonts w:ascii="Times New Roman" w:hAnsi="Times New Roman"/>
      <w:szCs w:val="24"/>
    </w:rPr>
  </w:style>
  <w:style w:type="character" w:styleId="CommentReference">
    <w:name w:val="annotation reference"/>
    <w:basedOn w:val="DefaultParagraphFont"/>
    <w:uiPriority w:val="99"/>
    <w:semiHidden/>
    <w:rsid w:val="000D2745"/>
    <w:rPr>
      <w:sz w:val="16"/>
      <w:szCs w:val="16"/>
    </w:rPr>
  </w:style>
  <w:style w:type="paragraph" w:styleId="CommentText">
    <w:name w:val="annotation text"/>
    <w:basedOn w:val="Normal"/>
    <w:link w:val="CommentTextChar"/>
    <w:uiPriority w:val="99"/>
    <w:semiHidden/>
    <w:rsid w:val="000D2745"/>
    <w:rPr>
      <w:sz w:val="20"/>
      <w:szCs w:val="20"/>
    </w:rPr>
  </w:style>
  <w:style w:type="character" w:customStyle="1" w:styleId="CommentTextChar">
    <w:name w:val="Comment Text Char"/>
    <w:basedOn w:val="DefaultParagraphFont"/>
    <w:link w:val="CommentText"/>
    <w:uiPriority w:val="99"/>
    <w:semiHidden/>
    <w:rsid w:val="000D2745"/>
    <w:rPr>
      <w:rFonts w:ascii="Arial" w:hAnsi="Arial"/>
      <w:lang w:eastAsia="en-US"/>
    </w:rPr>
  </w:style>
  <w:style w:type="paragraph" w:styleId="CommentSubject">
    <w:name w:val="annotation subject"/>
    <w:basedOn w:val="CommentText"/>
    <w:next w:val="CommentText"/>
    <w:link w:val="CommentSubjectChar"/>
    <w:uiPriority w:val="99"/>
    <w:semiHidden/>
    <w:rsid w:val="000D2745"/>
    <w:rPr>
      <w:b/>
      <w:bCs/>
    </w:rPr>
  </w:style>
  <w:style w:type="character" w:customStyle="1" w:styleId="CommentSubjectChar">
    <w:name w:val="Comment Subject Char"/>
    <w:basedOn w:val="CommentTextChar"/>
    <w:link w:val="CommentSubject"/>
    <w:uiPriority w:val="99"/>
    <w:semiHidden/>
    <w:rsid w:val="000D2745"/>
    <w:rPr>
      <w:rFonts w:ascii="Arial" w:hAnsi="Arial"/>
      <w:b/>
      <w:bCs/>
      <w:lang w:eastAsia="en-US"/>
    </w:rPr>
  </w:style>
  <w:style w:type="paragraph" w:styleId="Revision">
    <w:name w:val="Revision"/>
    <w:hidden/>
    <w:uiPriority w:val="71"/>
    <w:rsid w:val="00CF7F71"/>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0"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5A2476"/>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5A2476"/>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5A2476"/>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5A2476"/>
      <w:sz w:val="40"/>
      <w:szCs w:val="28"/>
      <w:lang w:val="en-AU"/>
    </w:rPr>
  </w:style>
  <w:style w:type="character" w:customStyle="1" w:styleId="Heading2Char">
    <w:name w:val="Heading 2 Char"/>
    <w:link w:val="Heading2"/>
    <w:uiPriority w:val="9"/>
    <w:rsid w:val="00A9145A"/>
    <w:rPr>
      <w:rFonts w:ascii="Arial" w:eastAsia="Times New Roman" w:hAnsi="Arial"/>
      <w:b/>
      <w:bCs/>
      <w:color w:val="5A2476"/>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5A2476"/>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Strong">
    <w:name w:val="Strong"/>
    <w:qFormat/>
    <w:rsid w:val="008B6CC3"/>
    <w:rPr>
      <w:b/>
      <w:bCs/>
    </w:rPr>
  </w:style>
  <w:style w:type="paragraph" w:customStyle="1" w:styleId="Default">
    <w:name w:val="Default"/>
    <w:rsid w:val="008B6CC3"/>
    <w:pPr>
      <w:autoSpaceDE w:val="0"/>
      <w:autoSpaceDN w:val="0"/>
      <w:adjustRightInd w:val="0"/>
    </w:pPr>
    <w:rPr>
      <w:rFonts w:ascii="Arial" w:hAnsi="Arial" w:cs="Arial"/>
      <w:color w:val="000000"/>
      <w:sz w:val="24"/>
      <w:szCs w:val="24"/>
    </w:rPr>
  </w:style>
  <w:style w:type="paragraph" w:customStyle="1" w:styleId="Answer">
    <w:name w:val="Answer"/>
    <w:basedOn w:val="Default"/>
    <w:next w:val="Default"/>
    <w:uiPriority w:val="99"/>
    <w:rsid w:val="008B6CC3"/>
    <w:rPr>
      <w:color w:val="auto"/>
    </w:rPr>
  </w:style>
  <w:style w:type="paragraph" w:customStyle="1" w:styleId="Flyerheadline">
    <w:name w:val="Flyer headline"/>
    <w:basedOn w:val="Default"/>
    <w:next w:val="Default"/>
    <w:uiPriority w:val="2"/>
    <w:qFormat/>
    <w:rsid w:val="008B6CC3"/>
    <w:rPr>
      <w:color w:val="auto"/>
    </w:rPr>
  </w:style>
  <w:style w:type="paragraph" w:styleId="NormalWeb">
    <w:name w:val="Normal (Web)"/>
    <w:basedOn w:val="Normal"/>
    <w:uiPriority w:val="99"/>
    <w:semiHidden/>
    <w:rsid w:val="001C7DF4"/>
    <w:rPr>
      <w:rFonts w:ascii="Times New Roman" w:hAnsi="Times New Roman"/>
      <w:szCs w:val="24"/>
    </w:rPr>
  </w:style>
  <w:style w:type="character" w:styleId="CommentReference">
    <w:name w:val="annotation reference"/>
    <w:basedOn w:val="DefaultParagraphFont"/>
    <w:uiPriority w:val="99"/>
    <w:semiHidden/>
    <w:rsid w:val="000D2745"/>
    <w:rPr>
      <w:sz w:val="16"/>
      <w:szCs w:val="16"/>
    </w:rPr>
  </w:style>
  <w:style w:type="paragraph" w:styleId="CommentText">
    <w:name w:val="annotation text"/>
    <w:basedOn w:val="Normal"/>
    <w:link w:val="CommentTextChar"/>
    <w:uiPriority w:val="99"/>
    <w:semiHidden/>
    <w:rsid w:val="000D2745"/>
    <w:rPr>
      <w:sz w:val="20"/>
      <w:szCs w:val="20"/>
    </w:rPr>
  </w:style>
  <w:style w:type="character" w:customStyle="1" w:styleId="CommentTextChar">
    <w:name w:val="Comment Text Char"/>
    <w:basedOn w:val="DefaultParagraphFont"/>
    <w:link w:val="CommentText"/>
    <w:uiPriority w:val="99"/>
    <w:semiHidden/>
    <w:rsid w:val="000D2745"/>
    <w:rPr>
      <w:rFonts w:ascii="Arial" w:hAnsi="Arial"/>
      <w:lang w:eastAsia="en-US"/>
    </w:rPr>
  </w:style>
  <w:style w:type="paragraph" w:styleId="CommentSubject">
    <w:name w:val="annotation subject"/>
    <w:basedOn w:val="CommentText"/>
    <w:next w:val="CommentText"/>
    <w:link w:val="CommentSubjectChar"/>
    <w:uiPriority w:val="99"/>
    <w:semiHidden/>
    <w:rsid w:val="000D2745"/>
    <w:rPr>
      <w:b/>
      <w:bCs/>
    </w:rPr>
  </w:style>
  <w:style w:type="character" w:customStyle="1" w:styleId="CommentSubjectChar">
    <w:name w:val="Comment Subject Char"/>
    <w:basedOn w:val="CommentTextChar"/>
    <w:link w:val="CommentSubject"/>
    <w:uiPriority w:val="99"/>
    <w:semiHidden/>
    <w:rsid w:val="000D2745"/>
    <w:rPr>
      <w:rFonts w:ascii="Arial" w:hAnsi="Arial"/>
      <w:b/>
      <w:bCs/>
      <w:lang w:eastAsia="en-US"/>
    </w:rPr>
  </w:style>
  <w:style w:type="paragraph" w:styleId="Revision">
    <w:name w:val="Revision"/>
    <w:hidden/>
    <w:uiPriority w:val="71"/>
    <w:rsid w:val="00CF7F71"/>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759">
      <w:bodyDiv w:val="1"/>
      <w:marLeft w:val="0"/>
      <w:marRight w:val="0"/>
      <w:marTop w:val="0"/>
      <w:marBottom w:val="0"/>
      <w:divBdr>
        <w:top w:val="none" w:sz="0" w:space="0" w:color="auto"/>
        <w:left w:val="none" w:sz="0" w:space="0" w:color="auto"/>
        <w:bottom w:val="none" w:sz="0" w:space="0" w:color="auto"/>
        <w:right w:val="none" w:sz="0" w:space="0" w:color="auto"/>
      </w:divBdr>
    </w:div>
    <w:div w:id="87308615">
      <w:bodyDiv w:val="1"/>
      <w:marLeft w:val="0"/>
      <w:marRight w:val="0"/>
      <w:marTop w:val="0"/>
      <w:marBottom w:val="0"/>
      <w:divBdr>
        <w:top w:val="none" w:sz="0" w:space="0" w:color="auto"/>
        <w:left w:val="none" w:sz="0" w:space="0" w:color="auto"/>
        <w:bottom w:val="none" w:sz="0" w:space="0" w:color="auto"/>
        <w:right w:val="none" w:sz="0" w:space="0" w:color="auto"/>
      </w:divBdr>
    </w:div>
    <w:div w:id="146827517">
      <w:bodyDiv w:val="1"/>
      <w:marLeft w:val="0"/>
      <w:marRight w:val="0"/>
      <w:marTop w:val="0"/>
      <w:marBottom w:val="0"/>
      <w:divBdr>
        <w:top w:val="none" w:sz="0" w:space="0" w:color="auto"/>
        <w:left w:val="none" w:sz="0" w:space="0" w:color="auto"/>
        <w:bottom w:val="none" w:sz="0" w:space="0" w:color="auto"/>
        <w:right w:val="none" w:sz="0" w:space="0" w:color="auto"/>
      </w:divBdr>
    </w:div>
    <w:div w:id="400493242">
      <w:bodyDiv w:val="1"/>
      <w:marLeft w:val="0"/>
      <w:marRight w:val="0"/>
      <w:marTop w:val="0"/>
      <w:marBottom w:val="0"/>
      <w:divBdr>
        <w:top w:val="none" w:sz="0" w:space="0" w:color="auto"/>
        <w:left w:val="none" w:sz="0" w:space="0" w:color="auto"/>
        <w:bottom w:val="none" w:sz="0" w:space="0" w:color="auto"/>
        <w:right w:val="none" w:sz="0" w:space="0" w:color="auto"/>
      </w:divBdr>
      <w:divsChild>
        <w:div w:id="1460222356">
          <w:marLeft w:val="547"/>
          <w:marRight w:val="0"/>
          <w:marTop w:val="96"/>
          <w:marBottom w:val="0"/>
          <w:divBdr>
            <w:top w:val="none" w:sz="0" w:space="0" w:color="auto"/>
            <w:left w:val="none" w:sz="0" w:space="0" w:color="auto"/>
            <w:bottom w:val="none" w:sz="0" w:space="0" w:color="auto"/>
            <w:right w:val="none" w:sz="0" w:space="0" w:color="auto"/>
          </w:divBdr>
        </w:div>
        <w:div w:id="845097920">
          <w:marLeft w:val="547"/>
          <w:marRight w:val="0"/>
          <w:marTop w:val="96"/>
          <w:marBottom w:val="0"/>
          <w:divBdr>
            <w:top w:val="none" w:sz="0" w:space="0" w:color="auto"/>
            <w:left w:val="none" w:sz="0" w:space="0" w:color="auto"/>
            <w:bottom w:val="none" w:sz="0" w:space="0" w:color="auto"/>
            <w:right w:val="none" w:sz="0" w:space="0" w:color="auto"/>
          </w:divBdr>
        </w:div>
        <w:div w:id="2056586155">
          <w:marLeft w:val="547"/>
          <w:marRight w:val="0"/>
          <w:marTop w:val="96"/>
          <w:marBottom w:val="0"/>
          <w:divBdr>
            <w:top w:val="none" w:sz="0" w:space="0" w:color="auto"/>
            <w:left w:val="none" w:sz="0" w:space="0" w:color="auto"/>
            <w:bottom w:val="none" w:sz="0" w:space="0" w:color="auto"/>
            <w:right w:val="none" w:sz="0" w:space="0" w:color="auto"/>
          </w:divBdr>
        </w:div>
        <w:div w:id="717121887">
          <w:marLeft w:val="547"/>
          <w:marRight w:val="0"/>
          <w:marTop w:val="96"/>
          <w:marBottom w:val="0"/>
          <w:divBdr>
            <w:top w:val="none" w:sz="0" w:space="0" w:color="auto"/>
            <w:left w:val="none" w:sz="0" w:space="0" w:color="auto"/>
            <w:bottom w:val="none" w:sz="0" w:space="0" w:color="auto"/>
            <w:right w:val="none" w:sz="0" w:space="0" w:color="auto"/>
          </w:divBdr>
        </w:div>
        <w:div w:id="820001255">
          <w:marLeft w:val="547"/>
          <w:marRight w:val="0"/>
          <w:marTop w:val="96"/>
          <w:marBottom w:val="0"/>
          <w:divBdr>
            <w:top w:val="none" w:sz="0" w:space="0" w:color="auto"/>
            <w:left w:val="none" w:sz="0" w:space="0" w:color="auto"/>
            <w:bottom w:val="none" w:sz="0" w:space="0" w:color="auto"/>
            <w:right w:val="none" w:sz="0" w:space="0" w:color="auto"/>
          </w:divBdr>
        </w:div>
        <w:div w:id="1923829816">
          <w:marLeft w:val="547"/>
          <w:marRight w:val="0"/>
          <w:marTop w:val="96"/>
          <w:marBottom w:val="0"/>
          <w:divBdr>
            <w:top w:val="none" w:sz="0" w:space="0" w:color="auto"/>
            <w:left w:val="none" w:sz="0" w:space="0" w:color="auto"/>
            <w:bottom w:val="none" w:sz="0" w:space="0" w:color="auto"/>
            <w:right w:val="none" w:sz="0" w:space="0" w:color="auto"/>
          </w:divBdr>
        </w:div>
        <w:div w:id="1706253179">
          <w:marLeft w:val="547"/>
          <w:marRight w:val="0"/>
          <w:marTop w:val="96"/>
          <w:marBottom w:val="0"/>
          <w:divBdr>
            <w:top w:val="none" w:sz="0" w:space="0" w:color="auto"/>
            <w:left w:val="none" w:sz="0" w:space="0" w:color="auto"/>
            <w:bottom w:val="none" w:sz="0" w:space="0" w:color="auto"/>
            <w:right w:val="none" w:sz="0" w:space="0" w:color="auto"/>
          </w:divBdr>
        </w:div>
      </w:divsChild>
    </w:div>
    <w:div w:id="412354670">
      <w:bodyDiv w:val="1"/>
      <w:marLeft w:val="0"/>
      <w:marRight w:val="0"/>
      <w:marTop w:val="0"/>
      <w:marBottom w:val="0"/>
      <w:divBdr>
        <w:top w:val="none" w:sz="0" w:space="0" w:color="auto"/>
        <w:left w:val="none" w:sz="0" w:space="0" w:color="auto"/>
        <w:bottom w:val="none" w:sz="0" w:space="0" w:color="auto"/>
        <w:right w:val="none" w:sz="0" w:space="0" w:color="auto"/>
      </w:divBdr>
    </w:div>
    <w:div w:id="430513501">
      <w:bodyDiv w:val="1"/>
      <w:marLeft w:val="0"/>
      <w:marRight w:val="0"/>
      <w:marTop w:val="0"/>
      <w:marBottom w:val="0"/>
      <w:divBdr>
        <w:top w:val="none" w:sz="0" w:space="0" w:color="auto"/>
        <w:left w:val="none" w:sz="0" w:space="0" w:color="auto"/>
        <w:bottom w:val="none" w:sz="0" w:space="0" w:color="auto"/>
        <w:right w:val="none" w:sz="0" w:space="0" w:color="auto"/>
      </w:divBdr>
    </w:div>
    <w:div w:id="543758245">
      <w:bodyDiv w:val="1"/>
      <w:marLeft w:val="0"/>
      <w:marRight w:val="0"/>
      <w:marTop w:val="0"/>
      <w:marBottom w:val="0"/>
      <w:divBdr>
        <w:top w:val="none" w:sz="0" w:space="0" w:color="auto"/>
        <w:left w:val="none" w:sz="0" w:space="0" w:color="auto"/>
        <w:bottom w:val="none" w:sz="0" w:space="0" w:color="auto"/>
        <w:right w:val="none" w:sz="0" w:space="0" w:color="auto"/>
      </w:divBdr>
    </w:div>
    <w:div w:id="554048968">
      <w:bodyDiv w:val="1"/>
      <w:marLeft w:val="0"/>
      <w:marRight w:val="0"/>
      <w:marTop w:val="0"/>
      <w:marBottom w:val="0"/>
      <w:divBdr>
        <w:top w:val="none" w:sz="0" w:space="0" w:color="auto"/>
        <w:left w:val="none" w:sz="0" w:space="0" w:color="auto"/>
        <w:bottom w:val="none" w:sz="0" w:space="0" w:color="auto"/>
        <w:right w:val="none" w:sz="0" w:space="0" w:color="auto"/>
      </w:divBdr>
    </w:div>
    <w:div w:id="673458291">
      <w:bodyDiv w:val="1"/>
      <w:marLeft w:val="0"/>
      <w:marRight w:val="0"/>
      <w:marTop w:val="0"/>
      <w:marBottom w:val="0"/>
      <w:divBdr>
        <w:top w:val="none" w:sz="0" w:space="0" w:color="auto"/>
        <w:left w:val="none" w:sz="0" w:space="0" w:color="auto"/>
        <w:bottom w:val="none" w:sz="0" w:space="0" w:color="auto"/>
        <w:right w:val="none" w:sz="0" w:space="0" w:color="auto"/>
      </w:divBdr>
    </w:div>
    <w:div w:id="861211747">
      <w:bodyDiv w:val="1"/>
      <w:marLeft w:val="0"/>
      <w:marRight w:val="0"/>
      <w:marTop w:val="0"/>
      <w:marBottom w:val="0"/>
      <w:divBdr>
        <w:top w:val="none" w:sz="0" w:space="0" w:color="auto"/>
        <w:left w:val="none" w:sz="0" w:space="0" w:color="auto"/>
        <w:bottom w:val="none" w:sz="0" w:space="0" w:color="auto"/>
        <w:right w:val="none" w:sz="0" w:space="0" w:color="auto"/>
      </w:divBdr>
      <w:divsChild>
        <w:div w:id="520164870">
          <w:marLeft w:val="547"/>
          <w:marRight w:val="0"/>
          <w:marTop w:val="96"/>
          <w:marBottom w:val="0"/>
          <w:divBdr>
            <w:top w:val="none" w:sz="0" w:space="0" w:color="auto"/>
            <w:left w:val="none" w:sz="0" w:space="0" w:color="auto"/>
            <w:bottom w:val="none" w:sz="0" w:space="0" w:color="auto"/>
            <w:right w:val="none" w:sz="0" w:space="0" w:color="auto"/>
          </w:divBdr>
        </w:div>
        <w:div w:id="560209519">
          <w:marLeft w:val="547"/>
          <w:marRight w:val="0"/>
          <w:marTop w:val="96"/>
          <w:marBottom w:val="0"/>
          <w:divBdr>
            <w:top w:val="none" w:sz="0" w:space="0" w:color="auto"/>
            <w:left w:val="none" w:sz="0" w:space="0" w:color="auto"/>
            <w:bottom w:val="none" w:sz="0" w:space="0" w:color="auto"/>
            <w:right w:val="none" w:sz="0" w:space="0" w:color="auto"/>
          </w:divBdr>
        </w:div>
        <w:div w:id="720789541">
          <w:marLeft w:val="547"/>
          <w:marRight w:val="0"/>
          <w:marTop w:val="96"/>
          <w:marBottom w:val="0"/>
          <w:divBdr>
            <w:top w:val="none" w:sz="0" w:space="0" w:color="auto"/>
            <w:left w:val="none" w:sz="0" w:space="0" w:color="auto"/>
            <w:bottom w:val="none" w:sz="0" w:space="0" w:color="auto"/>
            <w:right w:val="none" w:sz="0" w:space="0" w:color="auto"/>
          </w:divBdr>
        </w:div>
        <w:div w:id="380788557">
          <w:marLeft w:val="547"/>
          <w:marRight w:val="0"/>
          <w:marTop w:val="96"/>
          <w:marBottom w:val="0"/>
          <w:divBdr>
            <w:top w:val="none" w:sz="0" w:space="0" w:color="auto"/>
            <w:left w:val="none" w:sz="0" w:space="0" w:color="auto"/>
            <w:bottom w:val="none" w:sz="0" w:space="0" w:color="auto"/>
            <w:right w:val="none" w:sz="0" w:space="0" w:color="auto"/>
          </w:divBdr>
        </w:div>
        <w:div w:id="1449197873">
          <w:marLeft w:val="547"/>
          <w:marRight w:val="0"/>
          <w:marTop w:val="96"/>
          <w:marBottom w:val="0"/>
          <w:divBdr>
            <w:top w:val="none" w:sz="0" w:space="0" w:color="auto"/>
            <w:left w:val="none" w:sz="0" w:space="0" w:color="auto"/>
            <w:bottom w:val="none" w:sz="0" w:space="0" w:color="auto"/>
            <w:right w:val="none" w:sz="0" w:space="0" w:color="auto"/>
          </w:divBdr>
        </w:div>
        <w:div w:id="404378978">
          <w:marLeft w:val="547"/>
          <w:marRight w:val="0"/>
          <w:marTop w:val="96"/>
          <w:marBottom w:val="0"/>
          <w:divBdr>
            <w:top w:val="none" w:sz="0" w:space="0" w:color="auto"/>
            <w:left w:val="none" w:sz="0" w:space="0" w:color="auto"/>
            <w:bottom w:val="none" w:sz="0" w:space="0" w:color="auto"/>
            <w:right w:val="none" w:sz="0" w:space="0" w:color="auto"/>
          </w:divBdr>
        </w:div>
        <w:div w:id="1090008259">
          <w:marLeft w:val="547"/>
          <w:marRight w:val="0"/>
          <w:marTop w:val="96"/>
          <w:marBottom w:val="0"/>
          <w:divBdr>
            <w:top w:val="none" w:sz="0" w:space="0" w:color="auto"/>
            <w:left w:val="none" w:sz="0" w:space="0" w:color="auto"/>
            <w:bottom w:val="none" w:sz="0" w:space="0" w:color="auto"/>
            <w:right w:val="none" w:sz="0" w:space="0" w:color="auto"/>
          </w:divBdr>
        </w:div>
      </w:divsChild>
    </w:div>
    <w:div w:id="1366515058">
      <w:bodyDiv w:val="1"/>
      <w:marLeft w:val="0"/>
      <w:marRight w:val="0"/>
      <w:marTop w:val="0"/>
      <w:marBottom w:val="0"/>
      <w:divBdr>
        <w:top w:val="none" w:sz="0" w:space="0" w:color="auto"/>
        <w:left w:val="none" w:sz="0" w:space="0" w:color="auto"/>
        <w:bottom w:val="none" w:sz="0" w:space="0" w:color="auto"/>
        <w:right w:val="none" w:sz="0" w:space="0" w:color="auto"/>
      </w:divBdr>
      <w:divsChild>
        <w:div w:id="32315079">
          <w:marLeft w:val="547"/>
          <w:marRight w:val="0"/>
          <w:marTop w:val="96"/>
          <w:marBottom w:val="0"/>
          <w:divBdr>
            <w:top w:val="none" w:sz="0" w:space="0" w:color="auto"/>
            <w:left w:val="none" w:sz="0" w:space="0" w:color="auto"/>
            <w:bottom w:val="none" w:sz="0" w:space="0" w:color="auto"/>
            <w:right w:val="none" w:sz="0" w:space="0" w:color="auto"/>
          </w:divBdr>
        </w:div>
      </w:divsChild>
    </w:div>
    <w:div w:id="1676423966">
      <w:bodyDiv w:val="1"/>
      <w:marLeft w:val="0"/>
      <w:marRight w:val="0"/>
      <w:marTop w:val="0"/>
      <w:marBottom w:val="0"/>
      <w:divBdr>
        <w:top w:val="none" w:sz="0" w:space="0" w:color="auto"/>
        <w:left w:val="none" w:sz="0" w:space="0" w:color="auto"/>
        <w:bottom w:val="none" w:sz="0" w:space="0" w:color="auto"/>
        <w:right w:val="none" w:sz="0" w:space="0" w:color="auto"/>
      </w:divBdr>
    </w:div>
    <w:div w:id="199340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lturaldiversity@health.wa.gov.au" TargetMode="External"/><Relationship Id="rId18" Type="http://schemas.openxmlformats.org/officeDocument/2006/relationships/hyperlink" Target="mailto:bhodge@waaids.com" TargetMode="External"/><Relationship Id="rId26" Type="http://schemas.openxmlformats.org/officeDocument/2006/relationships/hyperlink" Target="mailto:heather.omalley@health.wa.gov.au" TargetMode="External"/><Relationship Id="rId39" Type="http://schemas.openxmlformats.org/officeDocument/2006/relationships/hyperlink" Target="mailto:marisa.tarzia@central.wa.edu.au" TargetMode="External"/><Relationship Id="rId21" Type="http://schemas.openxmlformats.org/officeDocument/2006/relationships/hyperlink" Target="mailto:kathy@thehumanitariangroup.org.au" TargetMode="External"/><Relationship Id="rId34" Type="http://schemas.openxmlformats.org/officeDocument/2006/relationships/hyperlink" Target="mailto:kim.goodman@health.wa.gov.au" TargetMode="External"/><Relationship Id="rId42" Type="http://schemas.openxmlformats.org/officeDocument/2006/relationships/hyperlink" Target="mailto:nazikosman@ruah.com.au" TargetMode="External"/><Relationship Id="rId47" Type="http://schemas.openxmlformats.org/officeDocument/2006/relationships/hyperlink" Target="mailto:SiobhanBurka@ruah.com.au" TargetMode="External"/><Relationship Id="rId50" Type="http://schemas.openxmlformats.org/officeDocument/2006/relationships/hyperlink" Target="mailto:sue.reid@police.wa.gov.au" TargetMode="External"/><Relationship Id="rId55" Type="http://schemas.openxmlformats.org/officeDocument/2006/relationships/hyperlink" Target="http://www.health.wa.gov.au/" TargetMode="External"/><Relationship Id="rId7" Type="http://schemas.openxmlformats.org/officeDocument/2006/relationships/footnotes" Target="footnotes.xml"/><Relationship Id="rId12" Type="http://schemas.openxmlformats.org/officeDocument/2006/relationships/hyperlink" Target="mailto:vilma.palacios@health.wa.gov.au" TargetMode="External"/><Relationship Id="rId17" Type="http://schemas.openxmlformats.org/officeDocument/2006/relationships/hyperlink" Target="mailto:Anna.Davey@central.wa.edu.au" TargetMode="External"/><Relationship Id="rId25" Type="http://schemas.openxmlformats.org/officeDocument/2006/relationships/hyperlink" Target="mailto:eo@wamsa.org.au" TargetMode="External"/><Relationship Id="rId33" Type="http://schemas.openxmlformats.org/officeDocument/2006/relationships/hyperlink" Target="mailto:kelli.monaghan@health.wa.gov.au" TargetMode="External"/><Relationship Id="rId38" Type="http://schemas.openxmlformats.org/officeDocument/2006/relationships/hyperlink" Target="mailto:ihangamanuel@hotmail.com" TargetMode="External"/><Relationship Id="rId46" Type="http://schemas.openxmlformats.org/officeDocument/2006/relationships/hyperlink" Target="mailto:Sarah.Fisher@health.wa.gov.a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a.boschman@health.wa.gov.au" TargetMode="External"/><Relationship Id="rId20" Type="http://schemas.openxmlformats.org/officeDocument/2006/relationships/hyperlink" Target="mailto:Eleanor.Jones@dsr.wa.gov.au" TargetMode="External"/><Relationship Id="rId29" Type="http://schemas.openxmlformats.org/officeDocument/2006/relationships/hyperlink" Target="mailto:James.mittra@health.wa.gov.au" TargetMode="External"/><Relationship Id="rId41" Type="http://schemas.openxmlformats.org/officeDocument/2006/relationships/hyperlink" Target="mailto:mike.ross@central.wa.edu.a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mailto:gabriella.jerrat@health.wa.gov.au" TargetMode="External"/><Relationship Id="rId32" Type="http://schemas.openxmlformats.org/officeDocument/2006/relationships/hyperlink" Target="mailto:karen.crosley@health.wa.gov.au" TargetMode="External"/><Relationship Id="rId37" Type="http://schemas.openxmlformats.org/officeDocument/2006/relationships/hyperlink" Target="mailto:lgarton@redcross.org.au" TargetMode="External"/><Relationship Id="rId40" Type="http://schemas.openxmlformats.org/officeDocument/2006/relationships/hyperlink" Target="mailto:Michael.jones@assetts.org.au" TargetMode="External"/><Relationship Id="rId45" Type="http://schemas.openxmlformats.org/officeDocument/2006/relationships/hyperlink" Target="mailto:said.padshah@omi.wa.gov.au" TargetMode="External"/><Relationship Id="rId53" Type="http://schemas.openxmlformats.org/officeDocument/2006/relationships/header" Target="header2.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angela.lee@alzheimers.org.au%20%20&#160;&#160;" TargetMode="External"/><Relationship Id="rId23" Type="http://schemas.openxmlformats.org/officeDocument/2006/relationships/hyperlink" Target="mailto:fadzi.whande@health.wa.gov.au" TargetMode="External"/><Relationship Id="rId28" Type="http://schemas.openxmlformats.org/officeDocument/2006/relationships/hyperlink" Target="mailto:Jabrulla.Shukoor@asetts.org.au" TargetMode="External"/><Relationship Id="rId36" Type="http://schemas.openxmlformats.org/officeDocument/2006/relationships/hyperlink" Target="mailto:lpthumulano@hotmail.com" TargetMode="External"/><Relationship Id="rId49" Type="http://schemas.openxmlformats.org/officeDocument/2006/relationships/hyperlink" Target="mailto:Stephanie.Samuelraj@health.wa.gov.au" TargetMode="External"/><Relationship Id="rId57"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catherine.holton@health.wa.gov.au" TargetMode="External"/><Relationship Id="rId31" Type="http://schemas.openxmlformats.org/officeDocument/2006/relationships/hyperlink" Target="mailto:john.adegboye@health.wa.gov.au" TargetMode="External"/><Relationship Id="rId44" Type="http://schemas.openxmlformats.org/officeDocument/2006/relationships/hyperlink" Target="mailto:ruth.lopez@health.wa.gov.au" TargetMode="External"/><Relationship Id="rId52" Type="http://schemas.openxmlformats.org/officeDocument/2006/relationships/hyperlink" Target="http://www.health.wa.gov.au/multiculturalhealth/hom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esen.thambiran@health.wa.gov.au" TargetMode="External"/><Relationship Id="rId22" Type="http://schemas.openxmlformats.org/officeDocument/2006/relationships/hyperlink" Target="mailto:nnadigwe@yahoo.com" TargetMode="External"/><Relationship Id="rId27" Type="http://schemas.openxmlformats.org/officeDocument/2006/relationships/hyperlink" Target="mailto:hussein.farah@health.wa.gov.au" TargetMode="External"/><Relationship Id="rId30" Type="http://schemas.openxmlformats.org/officeDocument/2006/relationships/hyperlink" Target="mailto:jturner@waaids.com" TargetMode="External"/><Relationship Id="rId35" Type="http://schemas.openxmlformats.org/officeDocument/2006/relationships/hyperlink" Target="mailto:kris.stafford@health.wa.gov.au" TargetMode="External"/><Relationship Id="rId43" Type="http://schemas.openxmlformats.org/officeDocument/2006/relationships/hyperlink" Target="mailto:nyembo_1@hotmail.com" TargetMode="External"/><Relationship Id="rId48" Type="http://schemas.openxmlformats.org/officeDocument/2006/relationships/hyperlink" Target="mailto:SKeay@communicare.org.au" TargetMode="External"/><Relationship Id="rId56" Type="http://schemas.openxmlformats.org/officeDocument/2006/relationships/image" Target="media/image3.tif"/><Relationship Id="rId8" Type="http://schemas.openxmlformats.org/officeDocument/2006/relationships/endnotes" Target="endnotes.xml"/><Relationship Id="rId51" Type="http://schemas.openxmlformats.org/officeDocument/2006/relationships/hyperlink" Target="mailto:Theo.Semuntu@health.wa.gov.a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8569-6E3D-4F89-B05F-E70E38BA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Multicultural Health Diversity Café 3 Executive summary and key points</vt:lpstr>
    </vt:vector>
  </TitlesOfParts>
  <Company>WA Health</Company>
  <LinksUpToDate>false</LinksUpToDate>
  <CharactersWithSpaces>30148</CharactersWithSpaces>
  <SharedDoc>false</SharedDoc>
  <HyperlinkBase/>
  <HLinks>
    <vt:vector size="72" baseType="variant">
      <vt:variant>
        <vt:i4>4587612</vt:i4>
      </vt:variant>
      <vt:variant>
        <vt:i4>57</vt:i4>
      </vt:variant>
      <vt:variant>
        <vt:i4>0</vt:i4>
      </vt:variant>
      <vt:variant>
        <vt:i4>5</vt:i4>
      </vt:variant>
      <vt:variant>
        <vt:lpwstr>http://www.health.wa.gov.au/</vt:lpwstr>
      </vt:variant>
      <vt:variant>
        <vt:lpwstr/>
      </vt:variant>
      <vt:variant>
        <vt:i4>3538986</vt:i4>
      </vt:variant>
      <vt:variant>
        <vt:i4>54</vt:i4>
      </vt:variant>
      <vt:variant>
        <vt:i4>0</vt:i4>
      </vt:variant>
      <vt:variant>
        <vt:i4>5</vt:i4>
      </vt:variant>
      <vt:variant>
        <vt:lpwstr>http://office.microsoft.com/en-us/word-help/insert-a-section-break-HA010368780.aspx</vt:lpwstr>
      </vt:variant>
      <vt:variant>
        <vt:lpwstr/>
      </vt:variant>
      <vt:variant>
        <vt:i4>4063336</vt:i4>
      </vt:variant>
      <vt:variant>
        <vt:i4>51</vt:i4>
      </vt:variant>
      <vt:variant>
        <vt:i4>0</vt:i4>
      </vt:variant>
      <vt:variant>
        <vt:i4>5</vt:i4>
      </vt:variant>
      <vt:variant>
        <vt:lpwstr>http://intranet.health.wa.gov.au/communications/references</vt:lpwstr>
      </vt:variant>
      <vt:variant>
        <vt:lpwstr/>
      </vt:variant>
      <vt:variant>
        <vt:i4>1769525</vt:i4>
      </vt:variant>
      <vt:variant>
        <vt:i4>44</vt:i4>
      </vt:variant>
      <vt:variant>
        <vt:i4>0</vt:i4>
      </vt:variant>
      <vt:variant>
        <vt:i4>5</vt:i4>
      </vt:variant>
      <vt:variant>
        <vt:lpwstr/>
      </vt:variant>
      <vt:variant>
        <vt:lpwstr>_Toc386621230</vt:lpwstr>
      </vt:variant>
      <vt:variant>
        <vt:i4>1703989</vt:i4>
      </vt:variant>
      <vt:variant>
        <vt:i4>38</vt:i4>
      </vt:variant>
      <vt:variant>
        <vt:i4>0</vt:i4>
      </vt:variant>
      <vt:variant>
        <vt:i4>5</vt:i4>
      </vt:variant>
      <vt:variant>
        <vt:lpwstr/>
      </vt:variant>
      <vt:variant>
        <vt:lpwstr>_Toc386621229</vt:lpwstr>
      </vt:variant>
      <vt:variant>
        <vt:i4>1703989</vt:i4>
      </vt:variant>
      <vt:variant>
        <vt:i4>32</vt:i4>
      </vt:variant>
      <vt:variant>
        <vt:i4>0</vt:i4>
      </vt:variant>
      <vt:variant>
        <vt:i4>5</vt:i4>
      </vt:variant>
      <vt:variant>
        <vt:lpwstr/>
      </vt:variant>
      <vt:variant>
        <vt:lpwstr>_Toc386621228</vt:lpwstr>
      </vt:variant>
      <vt:variant>
        <vt:i4>1703989</vt:i4>
      </vt:variant>
      <vt:variant>
        <vt:i4>26</vt:i4>
      </vt:variant>
      <vt:variant>
        <vt:i4>0</vt:i4>
      </vt:variant>
      <vt:variant>
        <vt:i4>5</vt:i4>
      </vt:variant>
      <vt:variant>
        <vt:lpwstr/>
      </vt:variant>
      <vt:variant>
        <vt:lpwstr>_Toc386621227</vt:lpwstr>
      </vt:variant>
      <vt:variant>
        <vt:i4>1703989</vt:i4>
      </vt:variant>
      <vt:variant>
        <vt:i4>20</vt:i4>
      </vt:variant>
      <vt:variant>
        <vt:i4>0</vt:i4>
      </vt:variant>
      <vt:variant>
        <vt:i4>5</vt:i4>
      </vt:variant>
      <vt:variant>
        <vt:lpwstr/>
      </vt:variant>
      <vt:variant>
        <vt:lpwstr>_Toc386621226</vt:lpwstr>
      </vt:variant>
      <vt:variant>
        <vt:i4>1703989</vt:i4>
      </vt:variant>
      <vt:variant>
        <vt:i4>14</vt:i4>
      </vt:variant>
      <vt:variant>
        <vt:i4>0</vt:i4>
      </vt:variant>
      <vt:variant>
        <vt:i4>5</vt:i4>
      </vt:variant>
      <vt:variant>
        <vt:lpwstr/>
      </vt:variant>
      <vt:variant>
        <vt:lpwstr>_Toc386621225</vt:lpwstr>
      </vt:variant>
      <vt:variant>
        <vt:i4>1703989</vt:i4>
      </vt:variant>
      <vt:variant>
        <vt:i4>8</vt:i4>
      </vt:variant>
      <vt:variant>
        <vt:i4>0</vt:i4>
      </vt:variant>
      <vt:variant>
        <vt:i4>5</vt:i4>
      </vt:variant>
      <vt:variant>
        <vt:lpwstr/>
      </vt:variant>
      <vt:variant>
        <vt:lpwstr>_Toc386621224</vt:lpwstr>
      </vt:variant>
      <vt:variant>
        <vt:i4>1703989</vt:i4>
      </vt:variant>
      <vt:variant>
        <vt:i4>2</vt:i4>
      </vt:variant>
      <vt:variant>
        <vt:i4>0</vt:i4>
      </vt:variant>
      <vt:variant>
        <vt:i4>5</vt:i4>
      </vt:variant>
      <vt:variant>
        <vt:lpwstr/>
      </vt:variant>
      <vt:variant>
        <vt:lpwstr>_Toc386621223</vt:lpwstr>
      </vt:variant>
      <vt:variant>
        <vt:i4>4587612</vt:i4>
      </vt:variant>
      <vt:variant>
        <vt:i4>19260</vt:i4>
      </vt:variant>
      <vt:variant>
        <vt:i4>1028</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Health Diversity Café 3 Executive summary and key points</dc:title>
  <dc:subject>Multicultural health</dc:subject>
  <dc:creator>Cultural Diversity Unit Public Health Division</dc:creator>
  <cp:keywords>diversity café multicultural health multicultural sensitive topice CaLD,</cp:keywords>
  <cp:lastModifiedBy>Jasinski, Jeremy</cp:lastModifiedBy>
  <cp:revision>1</cp:revision>
  <cp:lastPrinted>2015-05-26T04:06:00Z</cp:lastPrinted>
  <dcterms:created xsi:type="dcterms:W3CDTF">2017-07-31T00:12:00Z</dcterms:created>
  <dcterms:modified xsi:type="dcterms:W3CDTF">2017-07-31T00:12:00Z</dcterms:modified>
</cp:coreProperties>
</file>